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1166E0" w:rsidRPr="00743963" w14:paraId="7ED6FE8D" w14:textId="77777777" w:rsidTr="00D13D86">
        <w:trPr>
          <w:trHeight w:val="20"/>
          <w:jc w:val="center"/>
        </w:trPr>
        <w:tc>
          <w:tcPr>
            <w:tcW w:w="9695" w:type="dxa"/>
            <w:gridSpan w:val="2"/>
            <w:shd w:val="clear" w:color="auto" w:fill="FDB940"/>
            <w:vAlign w:val="center"/>
          </w:tcPr>
          <w:p w14:paraId="09A44AD2" w14:textId="77777777" w:rsidR="001166E0" w:rsidRPr="00743963" w:rsidRDefault="001166E0" w:rsidP="005242A7">
            <w:pPr>
              <w:widowControl w:val="0"/>
              <w:spacing w:after="0" w:line="240" w:lineRule="auto"/>
              <w:jc w:val="center"/>
              <w:rPr>
                <w:rFonts w:ascii="Verdana" w:hAnsi="Verdana"/>
                <w:sz w:val="20"/>
                <w:szCs w:val="20"/>
              </w:rPr>
            </w:pPr>
            <w:r w:rsidRPr="00743963">
              <w:rPr>
                <w:rFonts w:ascii="Verdana" w:hAnsi="Verdana"/>
                <w:b/>
                <w:sz w:val="20"/>
                <w:szCs w:val="20"/>
              </w:rPr>
              <w:t>NAROČNIK</w:t>
            </w:r>
          </w:p>
        </w:tc>
      </w:tr>
      <w:tr w:rsidR="001166E0" w:rsidRPr="00743963" w14:paraId="71FCE5A6" w14:textId="77777777" w:rsidTr="00D13D86">
        <w:trPr>
          <w:trHeight w:val="20"/>
          <w:jc w:val="center"/>
        </w:trPr>
        <w:tc>
          <w:tcPr>
            <w:tcW w:w="2405" w:type="dxa"/>
            <w:shd w:val="clear" w:color="auto" w:fill="FDB940"/>
            <w:vAlign w:val="center"/>
          </w:tcPr>
          <w:p w14:paraId="18F06421" w14:textId="77777777" w:rsidR="001166E0" w:rsidRPr="00743963" w:rsidRDefault="001166E0" w:rsidP="005242A7">
            <w:pPr>
              <w:widowControl w:val="0"/>
              <w:spacing w:after="0" w:line="240" w:lineRule="auto"/>
              <w:rPr>
                <w:rFonts w:ascii="Verdana" w:hAnsi="Verdana"/>
                <w:b/>
                <w:sz w:val="20"/>
                <w:szCs w:val="20"/>
              </w:rPr>
            </w:pPr>
            <w:r w:rsidRPr="00743963">
              <w:rPr>
                <w:rFonts w:ascii="Verdana" w:hAnsi="Verdana"/>
                <w:b/>
                <w:sz w:val="20"/>
                <w:szCs w:val="20"/>
              </w:rPr>
              <w:t>Naziv in sedež</w:t>
            </w:r>
          </w:p>
        </w:tc>
        <w:tc>
          <w:tcPr>
            <w:tcW w:w="7290" w:type="dxa"/>
            <w:shd w:val="clear" w:color="auto" w:fill="FFF0D5"/>
            <w:vAlign w:val="center"/>
          </w:tcPr>
          <w:p w14:paraId="593E1809" w14:textId="35108E76" w:rsidR="001166E0" w:rsidRPr="00743963" w:rsidRDefault="001166E0" w:rsidP="005242A7">
            <w:pPr>
              <w:widowControl w:val="0"/>
              <w:spacing w:after="0" w:line="240" w:lineRule="auto"/>
              <w:rPr>
                <w:rFonts w:ascii="Verdana" w:hAnsi="Verdana"/>
                <w:b/>
                <w:sz w:val="20"/>
                <w:szCs w:val="20"/>
              </w:rPr>
            </w:pPr>
            <w:r w:rsidRPr="00743963">
              <w:rPr>
                <w:rFonts w:ascii="Verdana" w:hAnsi="Verdana"/>
                <w:b/>
                <w:sz w:val="20"/>
                <w:szCs w:val="20"/>
              </w:rPr>
              <w:fldChar w:fldCharType="begin"/>
            </w:r>
            <w:r w:rsidRPr="00743963">
              <w:rPr>
                <w:rFonts w:ascii="Verdana" w:hAnsi="Verdana"/>
                <w:b/>
                <w:sz w:val="20"/>
                <w:szCs w:val="20"/>
              </w:rPr>
              <w:instrText xml:space="preserve"> DOCPROPERTY  "MFiles_P1021n1_P0"  \* MERGEFORMAT </w:instrText>
            </w:r>
            <w:r w:rsidRPr="00743963">
              <w:rPr>
                <w:rFonts w:ascii="Verdana" w:hAnsi="Verdana"/>
                <w:b/>
                <w:sz w:val="20"/>
                <w:szCs w:val="20"/>
              </w:rPr>
              <w:fldChar w:fldCharType="separate"/>
            </w:r>
            <w:r w:rsidR="00081293">
              <w:rPr>
                <w:rFonts w:ascii="Verdana" w:hAnsi="Verdana"/>
                <w:b/>
                <w:sz w:val="20"/>
                <w:szCs w:val="20"/>
              </w:rPr>
              <w:t>Univerzitetna psihiatrična klinika Ljubljana</w:t>
            </w:r>
            <w:r w:rsidRPr="00743963">
              <w:rPr>
                <w:rFonts w:ascii="Verdana" w:hAnsi="Verdana"/>
                <w:b/>
                <w:sz w:val="20"/>
                <w:szCs w:val="20"/>
              </w:rPr>
              <w:fldChar w:fldCharType="end"/>
            </w:r>
          </w:p>
          <w:p w14:paraId="3E2CE723" w14:textId="5386C8F1" w:rsidR="001166E0" w:rsidRPr="00743963" w:rsidRDefault="001166E0" w:rsidP="005242A7">
            <w:pPr>
              <w:widowControl w:val="0"/>
              <w:spacing w:after="0" w:line="240" w:lineRule="auto"/>
              <w:rPr>
                <w:rFonts w:ascii="Verdana" w:hAnsi="Verdana"/>
                <w:b/>
                <w:sz w:val="20"/>
                <w:szCs w:val="20"/>
              </w:rPr>
            </w:pPr>
            <w:r w:rsidRPr="00743963">
              <w:rPr>
                <w:rFonts w:ascii="Verdana" w:hAnsi="Verdana"/>
                <w:b/>
                <w:sz w:val="20"/>
                <w:szCs w:val="20"/>
              </w:rPr>
              <w:fldChar w:fldCharType="begin"/>
            </w:r>
            <w:r w:rsidRPr="00743963">
              <w:rPr>
                <w:rFonts w:ascii="Verdana" w:hAnsi="Verdana"/>
                <w:b/>
                <w:sz w:val="20"/>
                <w:szCs w:val="20"/>
              </w:rPr>
              <w:instrText xml:space="preserve"> DOCPROPERTY  "MFiles_P1021n1_P1033"  \* MERGEFORMAT </w:instrText>
            </w:r>
            <w:r w:rsidRPr="00743963">
              <w:rPr>
                <w:rFonts w:ascii="Verdana" w:hAnsi="Verdana"/>
                <w:b/>
                <w:sz w:val="20"/>
                <w:szCs w:val="20"/>
              </w:rPr>
              <w:fldChar w:fldCharType="separate"/>
            </w:r>
            <w:proofErr w:type="spellStart"/>
            <w:r w:rsidR="00081293">
              <w:rPr>
                <w:rFonts w:ascii="Verdana" w:hAnsi="Verdana"/>
                <w:b/>
                <w:sz w:val="20"/>
                <w:szCs w:val="20"/>
              </w:rPr>
              <w:t>Chengdujska</w:t>
            </w:r>
            <w:proofErr w:type="spellEnd"/>
            <w:r w:rsidR="00081293">
              <w:rPr>
                <w:rFonts w:ascii="Verdana" w:hAnsi="Verdana"/>
                <w:b/>
                <w:sz w:val="20"/>
                <w:szCs w:val="20"/>
              </w:rPr>
              <w:t xml:space="preserve"> cesta 45</w:t>
            </w:r>
            <w:r w:rsidRPr="00743963">
              <w:rPr>
                <w:rFonts w:ascii="Verdana" w:hAnsi="Verdana"/>
                <w:b/>
                <w:sz w:val="20"/>
                <w:szCs w:val="20"/>
              </w:rPr>
              <w:fldChar w:fldCharType="end"/>
            </w:r>
          </w:p>
          <w:p w14:paraId="5BAC09B2" w14:textId="0ECB53D9" w:rsidR="001166E0" w:rsidRPr="00743963" w:rsidRDefault="001166E0" w:rsidP="005242A7">
            <w:pPr>
              <w:widowControl w:val="0"/>
              <w:spacing w:after="0" w:line="240" w:lineRule="auto"/>
              <w:rPr>
                <w:rFonts w:ascii="Verdana" w:hAnsi="Verdana"/>
                <w:b/>
                <w:sz w:val="20"/>
                <w:szCs w:val="20"/>
              </w:rPr>
            </w:pPr>
            <w:r w:rsidRPr="00743963">
              <w:rPr>
                <w:rFonts w:ascii="Verdana" w:hAnsi="Verdana"/>
                <w:b/>
                <w:sz w:val="20"/>
                <w:szCs w:val="20"/>
              </w:rPr>
              <w:fldChar w:fldCharType="begin"/>
            </w:r>
            <w:r w:rsidRPr="00743963">
              <w:rPr>
                <w:rFonts w:ascii="Verdana" w:hAnsi="Verdana"/>
                <w:b/>
                <w:sz w:val="20"/>
                <w:szCs w:val="20"/>
              </w:rPr>
              <w:instrText xml:space="preserve"> DOCPROPERTY  "MFiles_PG5BC2FC14A405421BA79F5FEC63BD00E3n1_PGB3D8D77D2D654902AEB821305A1A12BC"  \* MERGEFORMAT </w:instrText>
            </w:r>
            <w:r w:rsidRPr="00743963">
              <w:rPr>
                <w:rFonts w:ascii="Verdana" w:hAnsi="Verdana"/>
                <w:b/>
                <w:sz w:val="20"/>
                <w:szCs w:val="20"/>
              </w:rPr>
              <w:fldChar w:fldCharType="separate"/>
            </w:r>
            <w:r w:rsidR="00081293">
              <w:rPr>
                <w:rFonts w:ascii="Verdana" w:hAnsi="Verdana"/>
                <w:b/>
                <w:sz w:val="20"/>
                <w:szCs w:val="20"/>
              </w:rPr>
              <w:t>1260 Ljubljana-Polje</w:t>
            </w:r>
            <w:r w:rsidRPr="00743963">
              <w:rPr>
                <w:rFonts w:ascii="Verdana" w:hAnsi="Verdana"/>
                <w:b/>
                <w:sz w:val="20"/>
                <w:szCs w:val="20"/>
              </w:rPr>
              <w:fldChar w:fldCharType="end"/>
            </w:r>
          </w:p>
        </w:tc>
      </w:tr>
      <w:tr w:rsidR="001166E0" w:rsidRPr="00743963" w14:paraId="557933C1" w14:textId="77777777" w:rsidTr="00D13D86">
        <w:trPr>
          <w:trHeight w:val="20"/>
          <w:jc w:val="center"/>
        </w:trPr>
        <w:tc>
          <w:tcPr>
            <w:tcW w:w="2405" w:type="dxa"/>
            <w:shd w:val="clear" w:color="auto" w:fill="FDB940"/>
            <w:vAlign w:val="center"/>
          </w:tcPr>
          <w:p w14:paraId="0E031867" w14:textId="77777777" w:rsidR="001166E0" w:rsidRPr="00743963" w:rsidRDefault="001166E0" w:rsidP="005242A7">
            <w:pPr>
              <w:widowControl w:val="0"/>
              <w:spacing w:after="0" w:line="240" w:lineRule="auto"/>
              <w:rPr>
                <w:rFonts w:ascii="Verdana" w:hAnsi="Verdana"/>
                <w:b/>
                <w:sz w:val="20"/>
                <w:szCs w:val="20"/>
              </w:rPr>
            </w:pPr>
            <w:r w:rsidRPr="00743963">
              <w:rPr>
                <w:rFonts w:ascii="Verdana" w:hAnsi="Verdana"/>
                <w:b/>
                <w:sz w:val="20"/>
                <w:szCs w:val="20"/>
              </w:rPr>
              <w:t>ID št. za DDV</w:t>
            </w:r>
          </w:p>
        </w:tc>
        <w:tc>
          <w:tcPr>
            <w:tcW w:w="7290" w:type="dxa"/>
            <w:shd w:val="clear" w:color="auto" w:fill="FFF0D5"/>
            <w:vAlign w:val="center"/>
          </w:tcPr>
          <w:p w14:paraId="27CBEE14" w14:textId="59C69417" w:rsidR="001166E0" w:rsidRPr="00743963" w:rsidRDefault="001166E0" w:rsidP="005242A7">
            <w:pPr>
              <w:widowControl w:val="0"/>
              <w:spacing w:after="0" w:line="240" w:lineRule="auto"/>
              <w:rPr>
                <w:rFonts w:ascii="Verdana" w:hAnsi="Verdana"/>
                <w:sz w:val="20"/>
                <w:szCs w:val="20"/>
              </w:rPr>
            </w:pPr>
            <w:r w:rsidRPr="00743963">
              <w:rPr>
                <w:rFonts w:ascii="Verdana" w:hAnsi="Verdana"/>
                <w:sz w:val="20"/>
                <w:szCs w:val="20"/>
              </w:rPr>
              <w:fldChar w:fldCharType="begin"/>
            </w:r>
            <w:r w:rsidRPr="00743963">
              <w:rPr>
                <w:rFonts w:ascii="Verdana" w:hAnsi="Verdana"/>
                <w:sz w:val="20"/>
                <w:szCs w:val="20"/>
              </w:rPr>
              <w:instrText xml:space="preserve"> DOCPROPERTY  "MFiles_P1021n1_P1030"  \* MERGEFORMAT </w:instrText>
            </w:r>
            <w:r w:rsidRPr="00743963">
              <w:rPr>
                <w:rFonts w:ascii="Verdana" w:hAnsi="Verdana"/>
                <w:sz w:val="20"/>
                <w:szCs w:val="20"/>
              </w:rPr>
              <w:fldChar w:fldCharType="separate"/>
            </w:r>
            <w:r w:rsidR="00081293">
              <w:rPr>
                <w:rFonts w:ascii="Verdana" w:hAnsi="Verdana"/>
                <w:sz w:val="20"/>
                <w:szCs w:val="20"/>
              </w:rPr>
              <w:t>SI82546193</w:t>
            </w:r>
            <w:r w:rsidRPr="00743963">
              <w:rPr>
                <w:rFonts w:ascii="Verdana" w:hAnsi="Verdana"/>
                <w:sz w:val="20"/>
                <w:szCs w:val="20"/>
              </w:rPr>
              <w:fldChar w:fldCharType="end"/>
            </w:r>
          </w:p>
        </w:tc>
      </w:tr>
      <w:tr w:rsidR="001166E0" w:rsidRPr="00743963" w14:paraId="0ACB851F" w14:textId="77777777" w:rsidTr="00D13D86">
        <w:trPr>
          <w:trHeight w:val="20"/>
          <w:jc w:val="center"/>
        </w:trPr>
        <w:tc>
          <w:tcPr>
            <w:tcW w:w="2405" w:type="dxa"/>
            <w:shd w:val="clear" w:color="auto" w:fill="FDB940"/>
            <w:vAlign w:val="center"/>
          </w:tcPr>
          <w:p w14:paraId="25C35FB0" w14:textId="77777777" w:rsidR="001166E0" w:rsidRPr="00743963" w:rsidRDefault="001166E0" w:rsidP="005242A7">
            <w:pPr>
              <w:widowControl w:val="0"/>
              <w:spacing w:after="0" w:line="240" w:lineRule="auto"/>
              <w:rPr>
                <w:rFonts w:ascii="Verdana" w:hAnsi="Verdana"/>
                <w:b/>
                <w:sz w:val="20"/>
                <w:szCs w:val="20"/>
              </w:rPr>
            </w:pPr>
            <w:r w:rsidRPr="00743963">
              <w:rPr>
                <w:rFonts w:ascii="Verdana" w:hAnsi="Verdana"/>
                <w:b/>
                <w:sz w:val="20"/>
                <w:szCs w:val="20"/>
              </w:rPr>
              <w:t>Matična številka</w:t>
            </w:r>
          </w:p>
        </w:tc>
        <w:tc>
          <w:tcPr>
            <w:tcW w:w="7290" w:type="dxa"/>
            <w:shd w:val="clear" w:color="auto" w:fill="FFF0D5"/>
            <w:vAlign w:val="center"/>
          </w:tcPr>
          <w:p w14:paraId="533A9DFB" w14:textId="633634A4" w:rsidR="001166E0" w:rsidRPr="00743963" w:rsidRDefault="001166E0" w:rsidP="005242A7">
            <w:pPr>
              <w:widowControl w:val="0"/>
              <w:spacing w:after="0" w:line="240" w:lineRule="auto"/>
              <w:rPr>
                <w:rFonts w:ascii="Verdana" w:hAnsi="Verdana"/>
                <w:sz w:val="20"/>
                <w:szCs w:val="20"/>
              </w:rPr>
            </w:pPr>
            <w:r w:rsidRPr="00743963">
              <w:rPr>
                <w:rFonts w:ascii="Verdana" w:hAnsi="Verdana"/>
                <w:sz w:val="20"/>
                <w:szCs w:val="20"/>
              </w:rPr>
              <w:fldChar w:fldCharType="begin"/>
            </w:r>
            <w:r w:rsidRPr="00743963">
              <w:rPr>
                <w:rFonts w:ascii="Verdana" w:hAnsi="Verdana"/>
                <w:sz w:val="20"/>
                <w:szCs w:val="20"/>
              </w:rPr>
              <w:instrText xml:space="preserve"> DOCPROPERTY  "MFiles_P1021n1_P1031"  \* MERGEFORMAT </w:instrText>
            </w:r>
            <w:r w:rsidRPr="00743963">
              <w:rPr>
                <w:rFonts w:ascii="Verdana" w:hAnsi="Verdana"/>
                <w:sz w:val="20"/>
                <w:szCs w:val="20"/>
              </w:rPr>
              <w:fldChar w:fldCharType="separate"/>
            </w:r>
            <w:r w:rsidR="00081293">
              <w:rPr>
                <w:rFonts w:ascii="Verdana" w:hAnsi="Verdana"/>
                <w:sz w:val="20"/>
                <w:szCs w:val="20"/>
              </w:rPr>
              <w:t>1191004</w:t>
            </w:r>
            <w:r w:rsidRPr="00743963">
              <w:rPr>
                <w:rFonts w:ascii="Verdana" w:hAnsi="Verdana"/>
                <w:sz w:val="20"/>
                <w:szCs w:val="20"/>
              </w:rPr>
              <w:fldChar w:fldCharType="end"/>
            </w:r>
          </w:p>
        </w:tc>
      </w:tr>
      <w:tr w:rsidR="001166E0" w:rsidRPr="00743963" w14:paraId="3562B982" w14:textId="77777777" w:rsidTr="00D13D86">
        <w:trPr>
          <w:trHeight w:val="20"/>
          <w:jc w:val="center"/>
        </w:trPr>
        <w:tc>
          <w:tcPr>
            <w:tcW w:w="2405" w:type="dxa"/>
            <w:shd w:val="clear" w:color="auto" w:fill="FDB940"/>
            <w:vAlign w:val="center"/>
          </w:tcPr>
          <w:p w14:paraId="3CBEAF0F" w14:textId="77777777" w:rsidR="001166E0" w:rsidRPr="00743963" w:rsidRDefault="00CE2B47" w:rsidP="005242A7">
            <w:pPr>
              <w:widowControl w:val="0"/>
              <w:spacing w:after="0" w:line="240" w:lineRule="auto"/>
              <w:rPr>
                <w:rFonts w:ascii="Verdana" w:hAnsi="Verdana"/>
                <w:b/>
                <w:sz w:val="20"/>
                <w:szCs w:val="20"/>
              </w:rPr>
            </w:pPr>
            <w:r w:rsidRPr="00743963">
              <w:rPr>
                <w:rFonts w:ascii="Verdana" w:hAnsi="Verdana"/>
                <w:b/>
                <w:sz w:val="20"/>
                <w:szCs w:val="20"/>
              </w:rPr>
              <w:t xml:space="preserve">Transakcijski </w:t>
            </w:r>
            <w:r w:rsidR="001166E0" w:rsidRPr="00743963">
              <w:rPr>
                <w:rFonts w:ascii="Verdana" w:hAnsi="Verdana"/>
                <w:b/>
                <w:sz w:val="20"/>
                <w:szCs w:val="20"/>
              </w:rPr>
              <w:t>račun</w:t>
            </w:r>
          </w:p>
        </w:tc>
        <w:tc>
          <w:tcPr>
            <w:tcW w:w="7290" w:type="dxa"/>
            <w:shd w:val="clear" w:color="auto" w:fill="FFF0D5"/>
            <w:vAlign w:val="center"/>
          </w:tcPr>
          <w:p w14:paraId="7A4EA026" w14:textId="3C77404D" w:rsidR="001166E0" w:rsidRPr="00743963" w:rsidRDefault="001166E0" w:rsidP="005242A7">
            <w:pPr>
              <w:widowControl w:val="0"/>
              <w:spacing w:after="0" w:line="240" w:lineRule="auto"/>
              <w:rPr>
                <w:rFonts w:ascii="Verdana" w:hAnsi="Verdana"/>
                <w:sz w:val="20"/>
                <w:szCs w:val="20"/>
              </w:rPr>
            </w:pPr>
            <w:r w:rsidRPr="00743963">
              <w:rPr>
                <w:rFonts w:ascii="Verdana" w:hAnsi="Verdana"/>
                <w:sz w:val="20"/>
                <w:szCs w:val="20"/>
              </w:rPr>
              <w:fldChar w:fldCharType="begin"/>
            </w:r>
            <w:r w:rsidRPr="00743963">
              <w:rPr>
                <w:rFonts w:ascii="Verdana" w:hAnsi="Verdana"/>
                <w:sz w:val="20"/>
                <w:szCs w:val="20"/>
              </w:rPr>
              <w:instrText xml:space="preserve"> DOCPROPERTY  "MFiles_P1021n1_P1032"  \* MERGEFORMAT </w:instrText>
            </w:r>
            <w:r w:rsidRPr="00743963">
              <w:rPr>
                <w:rFonts w:ascii="Verdana" w:hAnsi="Verdana"/>
                <w:sz w:val="20"/>
                <w:szCs w:val="20"/>
              </w:rPr>
              <w:fldChar w:fldCharType="separate"/>
            </w:r>
            <w:r w:rsidR="00081293">
              <w:rPr>
                <w:rFonts w:ascii="Verdana" w:hAnsi="Verdana"/>
                <w:sz w:val="20"/>
                <w:szCs w:val="20"/>
              </w:rPr>
              <w:t>SI56 0110 0603 0277 991</w:t>
            </w:r>
            <w:r w:rsidRPr="00743963">
              <w:rPr>
                <w:rFonts w:ascii="Verdana" w:hAnsi="Verdana"/>
                <w:sz w:val="20"/>
                <w:szCs w:val="20"/>
              </w:rPr>
              <w:fldChar w:fldCharType="end"/>
            </w:r>
          </w:p>
        </w:tc>
      </w:tr>
      <w:tr w:rsidR="001166E0" w:rsidRPr="00743963" w14:paraId="0E587357" w14:textId="77777777" w:rsidTr="00D13D86">
        <w:trPr>
          <w:trHeight w:val="20"/>
          <w:jc w:val="center"/>
        </w:trPr>
        <w:tc>
          <w:tcPr>
            <w:tcW w:w="2405" w:type="dxa"/>
            <w:shd w:val="clear" w:color="auto" w:fill="FDB940"/>
            <w:vAlign w:val="center"/>
          </w:tcPr>
          <w:p w14:paraId="277372B1" w14:textId="77777777" w:rsidR="001166E0" w:rsidRPr="00743963" w:rsidRDefault="001166E0" w:rsidP="005242A7">
            <w:pPr>
              <w:widowControl w:val="0"/>
              <w:spacing w:after="0" w:line="240" w:lineRule="auto"/>
              <w:rPr>
                <w:rFonts w:ascii="Verdana" w:hAnsi="Verdana"/>
                <w:b/>
                <w:sz w:val="20"/>
                <w:szCs w:val="20"/>
              </w:rPr>
            </w:pPr>
            <w:r w:rsidRPr="00743963">
              <w:rPr>
                <w:rFonts w:ascii="Verdana" w:hAnsi="Verdana"/>
                <w:b/>
                <w:sz w:val="20"/>
                <w:szCs w:val="20"/>
              </w:rPr>
              <w:t>Telefon</w:t>
            </w:r>
          </w:p>
        </w:tc>
        <w:tc>
          <w:tcPr>
            <w:tcW w:w="7290" w:type="dxa"/>
            <w:shd w:val="clear" w:color="auto" w:fill="FFF0D5"/>
            <w:vAlign w:val="center"/>
          </w:tcPr>
          <w:p w14:paraId="1303A833" w14:textId="77777777" w:rsidR="001166E0" w:rsidRPr="00743963" w:rsidRDefault="0020798E" w:rsidP="005242A7">
            <w:pPr>
              <w:widowControl w:val="0"/>
              <w:spacing w:after="0" w:line="240" w:lineRule="auto"/>
              <w:rPr>
                <w:rFonts w:ascii="Verdana" w:hAnsi="Verdana"/>
                <w:sz w:val="20"/>
                <w:szCs w:val="20"/>
              </w:rPr>
            </w:pPr>
            <w:r>
              <w:rPr>
                <w:rFonts w:ascii="Verdana" w:hAnsi="Verdana"/>
                <w:sz w:val="20"/>
                <w:szCs w:val="20"/>
              </w:rPr>
              <w:t>01/587 21 00</w:t>
            </w:r>
          </w:p>
        </w:tc>
      </w:tr>
      <w:tr w:rsidR="001166E0" w:rsidRPr="00743963" w14:paraId="28A3B803" w14:textId="77777777" w:rsidTr="00D13D86">
        <w:trPr>
          <w:trHeight w:val="20"/>
          <w:jc w:val="center"/>
        </w:trPr>
        <w:tc>
          <w:tcPr>
            <w:tcW w:w="2405" w:type="dxa"/>
            <w:shd w:val="clear" w:color="auto" w:fill="FDB940"/>
            <w:vAlign w:val="center"/>
          </w:tcPr>
          <w:p w14:paraId="724D76AB" w14:textId="77777777" w:rsidR="001166E0" w:rsidRPr="00743963" w:rsidRDefault="001166E0" w:rsidP="005242A7">
            <w:pPr>
              <w:widowControl w:val="0"/>
              <w:spacing w:after="0" w:line="240" w:lineRule="auto"/>
              <w:rPr>
                <w:rFonts w:ascii="Verdana" w:hAnsi="Verdana"/>
                <w:b/>
                <w:sz w:val="20"/>
                <w:szCs w:val="20"/>
              </w:rPr>
            </w:pPr>
            <w:r w:rsidRPr="00743963">
              <w:rPr>
                <w:rFonts w:ascii="Verdana" w:hAnsi="Verdana"/>
                <w:b/>
                <w:sz w:val="20"/>
                <w:szCs w:val="20"/>
              </w:rPr>
              <w:t>E-pošta</w:t>
            </w:r>
          </w:p>
        </w:tc>
        <w:tc>
          <w:tcPr>
            <w:tcW w:w="7290" w:type="dxa"/>
            <w:shd w:val="clear" w:color="auto" w:fill="FFF0D5"/>
            <w:vAlign w:val="center"/>
          </w:tcPr>
          <w:p w14:paraId="20CE6274" w14:textId="77777777" w:rsidR="001166E0" w:rsidRPr="00743963" w:rsidRDefault="00FD21CD" w:rsidP="005242A7">
            <w:pPr>
              <w:widowControl w:val="0"/>
              <w:spacing w:after="0" w:line="240" w:lineRule="auto"/>
              <w:rPr>
                <w:rFonts w:ascii="Verdana" w:hAnsi="Verdana"/>
                <w:sz w:val="20"/>
                <w:szCs w:val="20"/>
              </w:rPr>
            </w:pPr>
            <w:r>
              <w:rPr>
                <w:rFonts w:ascii="Verdana" w:hAnsi="Verdana"/>
                <w:sz w:val="20"/>
                <w:szCs w:val="20"/>
              </w:rPr>
              <w:t>info@psih-klinika.si</w:t>
            </w:r>
          </w:p>
        </w:tc>
      </w:tr>
      <w:tr w:rsidR="001166E0" w:rsidRPr="00743963" w14:paraId="1B303066" w14:textId="77777777" w:rsidTr="00D13D86">
        <w:trPr>
          <w:trHeight w:val="20"/>
          <w:jc w:val="center"/>
        </w:trPr>
        <w:tc>
          <w:tcPr>
            <w:tcW w:w="2405" w:type="dxa"/>
            <w:shd w:val="clear" w:color="auto" w:fill="FDB940"/>
            <w:vAlign w:val="center"/>
          </w:tcPr>
          <w:p w14:paraId="2BD70396" w14:textId="77777777" w:rsidR="001166E0" w:rsidRPr="00743963" w:rsidRDefault="001166E0" w:rsidP="005242A7">
            <w:pPr>
              <w:widowControl w:val="0"/>
              <w:spacing w:after="0" w:line="240" w:lineRule="auto"/>
              <w:rPr>
                <w:rFonts w:ascii="Verdana" w:hAnsi="Verdana"/>
                <w:b/>
                <w:sz w:val="20"/>
                <w:szCs w:val="20"/>
              </w:rPr>
            </w:pPr>
            <w:r w:rsidRPr="00743963">
              <w:rPr>
                <w:rFonts w:ascii="Verdana" w:hAnsi="Verdana"/>
                <w:b/>
                <w:sz w:val="20"/>
                <w:szCs w:val="20"/>
              </w:rPr>
              <w:t>Skrbnik pogodbe</w:t>
            </w:r>
          </w:p>
        </w:tc>
        <w:tc>
          <w:tcPr>
            <w:tcW w:w="7290" w:type="dxa"/>
            <w:shd w:val="clear" w:color="auto" w:fill="FFF0D5"/>
            <w:vAlign w:val="center"/>
          </w:tcPr>
          <w:p w14:paraId="72B169AE" w14:textId="77777777" w:rsidR="001166E0" w:rsidRPr="00743963" w:rsidRDefault="00FD21CD" w:rsidP="005242A7">
            <w:pPr>
              <w:widowControl w:val="0"/>
              <w:spacing w:after="0" w:line="240" w:lineRule="auto"/>
              <w:rPr>
                <w:rFonts w:ascii="Verdana" w:hAnsi="Verdana"/>
                <w:sz w:val="20"/>
                <w:szCs w:val="20"/>
              </w:rPr>
            </w:pPr>
            <w:r>
              <w:rPr>
                <w:rFonts w:ascii="Verdana" w:hAnsi="Verdana"/>
                <w:sz w:val="20"/>
                <w:szCs w:val="20"/>
              </w:rPr>
              <w:t>Borut Zabret, univ.dipl.ing.gr. IZS G-0035</w:t>
            </w:r>
          </w:p>
        </w:tc>
      </w:tr>
      <w:tr w:rsidR="001166E0" w:rsidRPr="00743963" w14:paraId="20A99FFA" w14:textId="77777777" w:rsidTr="00D13D86">
        <w:trPr>
          <w:trHeight w:val="20"/>
          <w:jc w:val="center"/>
        </w:trPr>
        <w:tc>
          <w:tcPr>
            <w:tcW w:w="2405" w:type="dxa"/>
            <w:shd w:val="clear" w:color="auto" w:fill="FDB940"/>
            <w:vAlign w:val="center"/>
          </w:tcPr>
          <w:p w14:paraId="22BD7A05" w14:textId="77777777" w:rsidR="001166E0" w:rsidRPr="00743963" w:rsidRDefault="001166E0" w:rsidP="005242A7">
            <w:pPr>
              <w:widowControl w:val="0"/>
              <w:spacing w:after="0" w:line="240" w:lineRule="auto"/>
              <w:rPr>
                <w:rFonts w:ascii="Verdana" w:hAnsi="Verdana"/>
                <w:b/>
                <w:sz w:val="20"/>
                <w:szCs w:val="20"/>
              </w:rPr>
            </w:pPr>
            <w:r w:rsidRPr="00743963">
              <w:rPr>
                <w:rFonts w:ascii="Verdana" w:hAnsi="Verdana"/>
                <w:b/>
                <w:sz w:val="20"/>
                <w:szCs w:val="20"/>
              </w:rPr>
              <w:t>Podpisnik</w:t>
            </w:r>
          </w:p>
        </w:tc>
        <w:tc>
          <w:tcPr>
            <w:tcW w:w="7290" w:type="dxa"/>
            <w:shd w:val="clear" w:color="auto" w:fill="FFF0D5"/>
            <w:vAlign w:val="center"/>
          </w:tcPr>
          <w:p w14:paraId="59FED7CC" w14:textId="5572F60B" w:rsidR="001166E0" w:rsidRPr="00743963" w:rsidRDefault="001166E0" w:rsidP="005242A7">
            <w:pPr>
              <w:widowControl w:val="0"/>
              <w:spacing w:after="0" w:line="240" w:lineRule="auto"/>
              <w:rPr>
                <w:rFonts w:ascii="Verdana" w:hAnsi="Verdana"/>
                <w:sz w:val="20"/>
                <w:szCs w:val="20"/>
              </w:rPr>
            </w:pPr>
            <w:r w:rsidRPr="00743963">
              <w:rPr>
                <w:rFonts w:ascii="Verdana" w:hAnsi="Verdana"/>
                <w:sz w:val="20"/>
                <w:szCs w:val="20"/>
              </w:rPr>
              <w:fldChar w:fldCharType="begin"/>
            </w:r>
            <w:r w:rsidRPr="00743963">
              <w:rPr>
                <w:rFonts w:ascii="Verdana" w:hAnsi="Verdana"/>
                <w:sz w:val="20"/>
                <w:szCs w:val="20"/>
              </w:rPr>
              <w:instrText xml:space="preserve"> DOCPROPERTY  "MFiles_P1021n1_P1034"  \* MERGEFORMAT </w:instrText>
            </w:r>
            <w:r w:rsidRPr="00743963">
              <w:rPr>
                <w:rFonts w:ascii="Verdana" w:hAnsi="Verdana"/>
                <w:sz w:val="20"/>
                <w:szCs w:val="20"/>
              </w:rPr>
              <w:fldChar w:fldCharType="separate"/>
            </w:r>
            <w:r w:rsidR="00081293">
              <w:rPr>
                <w:rFonts w:ascii="Verdana" w:hAnsi="Verdana"/>
                <w:sz w:val="20"/>
                <w:szCs w:val="20"/>
              </w:rPr>
              <w:t>Generalni direktor UPK Ljubljana prof. dr. Bojan Zalar</w:t>
            </w:r>
            <w:r w:rsidRPr="00743963">
              <w:rPr>
                <w:rFonts w:ascii="Verdana" w:hAnsi="Verdana"/>
                <w:sz w:val="20"/>
                <w:szCs w:val="20"/>
              </w:rPr>
              <w:fldChar w:fldCharType="end"/>
            </w:r>
          </w:p>
        </w:tc>
      </w:tr>
    </w:tbl>
    <w:p w14:paraId="71BC1025" w14:textId="5B3193B3" w:rsidR="00EE2FFA" w:rsidRDefault="00675513" w:rsidP="005242A7">
      <w:pPr>
        <w:widowControl w:val="0"/>
        <w:spacing w:before="120" w:after="120" w:line="240" w:lineRule="auto"/>
        <w:jc w:val="center"/>
        <w:rPr>
          <w:rFonts w:ascii="Verdana" w:hAnsi="Verdana"/>
          <w:sz w:val="20"/>
          <w:szCs w:val="28"/>
        </w:rPr>
      </w:pPr>
      <w:r>
        <w:rPr>
          <w:rFonts w:ascii="Verdana" w:hAnsi="Verdana"/>
          <w:sz w:val="20"/>
          <w:szCs w:val="28"/>
        </w:rPr>
        <w:t>i</w:t>
      </w:r>
      <w:r w:rsidR="00EE2FFA" w:rsidRPr="00743963">
        <w:rPr>
          <w:rFonts w:ascii="Verdana" w:hAnsi="Verdana"/>
          <w:sz w:val="20"/>
          <w:szCs w:val="28"/>
        </w:rPr>
        <w:t>n</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3298"/>
        <w:gridCol w:w="2127"/>
        <w:gridCol w:w="1874"/>
      </w:tblGrid>
      <w:tr w:rsidR="008726FD" w:rsidRPr="00743963" w14:paraId="30790A55" w14:textId="77777777" w:rsidTr="00F768A2">
        <w:trPr>
          <w:trHeight w:val="20"/>
          <w:jc w:val="center"/>
        </w:trPr>
        <w:tc>
          <w:tcPr>
            <w:tcW w:w="2405" w:type="dxa"/>
            <w:tcBorders>
              <w:bottom w:val="single" w:sz="4" w:space="0" w:color="auto"/>
            </w:tcBorders>
            <w:shd w:val="clear" w:color="auto" w:fill="FDB940"/>
            <w:vAlign w:val="center"/>
          </w:tcPr>
          <w:p w14:paraId="45C03D7B" w14:textId="77777777" w:rsidR="008726FD" w:rsidRPr="00743963" w:rsidRDefault="008726FD" w:rsidP="005242A7">
            <w:pPr>
              <w:widowControl w:val="0"/>
              <w:spacing w:after="0" w:line="240" w:lineRule="auto"/>
              <w:jc w:val="both"/>
              <w:rPr>
                <w:rFonts w:ascii="Verdana" w:hAnsi="Verdana"/>
                <w:b/>
                <w:sz w:val="20"/>
                <w:szCs w:val="20"/>
              </w:rPr>
            </w:pPr>
            <w:r w:rsidRPr="00743963">
              <w:rPr>
                <w:rFonts w:ascii="Verdana" w:hAnsi="Verdana"/>
                <w:b/>
                <w:sz w:val="20"/>
                <w:szCs w:val="20"/>
              </w:rPr>
              <w:t>PONUDNIK/IZVAJALEC</w:t>
            </w:r>
          </w:p>
        </w:tc>
        <w:tc>
          <w:tcPr>
            <w:tcW w:w="3298" w:type="dxa"/>
            <w:tcBorders>
              <w:bottom w:val="single" w:sz="4" w:space="0" w:color="auto"/>
            </w:tcBorders>
            <w:shd w:val="clear" w:color="auto" w:fill="FDB940"/>
            <w:vAlign w:val="center"/>
          </w:tcPr>
          <w:p w14:paraId="7B036275" w14:textId="77777777" w:rsidR="008726FD" w:rsidRPr="00743963" w:rsidRDefault="008726FD" w:rsidP="005242A7">
            <w:pPr>
              <w:widowControl w:val="0"/>
              <w:spacing w:after="0" w:line="240" w:lineRule="auto"/>
              <w:jc w:val="center"/>
              <w:rPr>
                <w:rFonts w:ascii="Verdana" w:hAnsi="Verdana"/>
                <w:b/>
                <w:sz w:val="20"/>
                <w:szCs w:val="20"/>
              </w:rPr>
            </w:pPr>
            <w:proofErr w:type="spellStart"/>
            <w:r w:rsidRPr="00743963">
              <w:rPr>
                <w:rFonts w:ascii="Verdana" w:hAnsi="Verdana"/>
                <w:b/>
                <w:sz w:val="20"/>
                <w:szCs w:val="20"/>
              </w:rPr>
              <w:t>Poslovodeči</w:t>
            </w:r>
            <w:proofErr w:type="spellEnd"/>
            <w:r w:rsidRPr="00743963">
              <w:rPr>
                <w:rFonts w:ascii="Verdana" w:hAnsi="Verdana"/>
                <w:b/>
                <w:sz w:val="20"/>
                <w:szCs w:val="20"/>
              </w:rPr>
              <w:t xml:space="preserve"> partner</w:t>
            </w:r>
          </w:p>
        </w:tc>
        <w:tc>
          <w:tcPr>
            <w:tcW w:w="2127" w:type="dxa"/>
            <w:tcBorders>
              <w:bottom w:val="single" w:sz="4" w:space="0" w:color="auto"/>
            </w:tcBorders>
            <w:shd w:val="clear" w:color="auto" w:fill="FDB940"/>
            <w:vAlign w:val="center"/>
          </w:tcPr>
          <w:p w14:paraId="4BE52D58" w14:textId="77777777" w:rsidR="008726FD" w:rsidRPr="00743963" w:rsidRDefault="008726FD" w:rsidP="005242A7">
            <w:pPr>
              <w:widowControl w:val="0"/>
              <w:spacing w:after="0" w:line="240" w:lineRule="auto"/>
              <w:jc w:val="center"/>
              <w:rPr>
                <w:rFonts w:ascii="Verdana" w:hAnsi="Verdana"/>
                <w:b/>
                <w:sz w:val="20"/>
                <w:szCs w:val="20"/>
              </w:rPr>
            </w:pPr>
            <w:r w:rsidRPr="00743963">
              <w:rPr>
                <w:rFonts w:ascii="Verdana" w:hAnsi="Verdana"/>
                <w:b/>
                <w:sz w:val="20"/>
                <w:szCs w:val="20"/>
              </w:rPr>
              <w:t>Partner 2</w:t>
            </w:r>
          </w:p>
        </w:tc>
        <w:tc>
          <w:tcPr>
            <w:tcW w:w="1874" w:type="dxa"/>
            <w:tcBorders>
              <w:bottom w:val="single" w:sz="4" w:space="0" w:color="auto"/>
            </w:tcBorders>
            <w:shd w:val="clear" w:color="auto" w:fill="FDB940"/>
            <w:vAlign w:val="center"/>
          </w:tcPr>
          <w:p w14:paraId="32097923" w14:textId="77777777" w:rsidR="008726FD" w:rsidRPr="00743963" w:rsidRDefault="008726FD" w:rsidP="005242A7">
            <w:pPr>
              <w:widowControl w:val="0"/>
              <w:spacing w:after="0" w:line="240" w:lineRule="auto"/>
              <w:jc w:val="center"/>
              <w:rPr>
                <w:rFonts w:ascii="Verdana" w:hAnsi="Verdana"/>
                <w:b/>
                <w:sz w:val="20"/>
                <w:szCs w:val="20"/>
              </w:rPr>
            </w:pPr>
            <w:r w:rsidRPr="00743963">
              <w:rPr>
                <w:rFonts w:ascii="Verdana" w:hAnsi="Verdana"/>
                <w:b/>
                <w:sz w:val="20"/>
                <w:szCs w:val="20"/>
              </w:rPr>
              <w:t>Partner X</w:t>
            </w:r>
          </w:p>
        </w:tc>
      </w:tr>
      <w:tr w:rsidR="008726FD" w:rsidRPr="00743963" w14:paraId="3EB88C7D" w14:textId="77777777" w:rsidTr="00F768A2">
        <w:trPr>
          <w:trHeight w:val="20"/>
          <w:jc w:val="center"/>
        </w:trPr>
        <w:tc>
          <w:tcPr>
            <w:tcW w:w="2405" w:type="dxa"/>
            <w:shd w:val="clear" w:color="auto" w:fill="FDB940"/>
            <w:vAlign w:val="center"/>
          </w:tcPr>
          <w:p w14:paraId="2E8E37D2" w14:textId="77777777" w:rsidR="008726FD" w:rsidRPr="00743963" w:rsidRDefault="008726FD" w:rsidP="005242A7">
            <w:pPr>
              <w:widowControl w:val="0"/>
              <w:spacing w:after="0" w:line="240" w:lineRule="auto"/>
              <w:rPr>
                <w:rFonts w:ascii="Verdana" w:hAnsi="Verdana"/>
                <w:sz w:val="20"/>
                <w:szCs w:val="20"/>
              </w:rPr>
            </w:pPr>
            <w:r w:rsidRPr="00743963">
              <w:rPr>
                <w:rFonts w:ascii="Verdana" w:hAnsi="Verdana"/>
                <w:b/>
                <w:sz w:val="20"/>
                <w:szCs w:val="20"/>
              </w:rPr>
              <w:t>Naziv in sedež</w:t>
            </w:r>
          </w:p>
        </w:tc>
        <w:tc>
          <w:tcPr>
            <w:tcW w:w="3298" w:type="dxa"/>
            <w:shd w:val="clear" w:color="auto" w:fill="auto"/>
            <w:vAlign w:val="center"/>
          </w:tcPr>
          <w:p w14:paraId="21003E12" w14:textId="77777777" w:rsidR="008726FD" w:rsidRPr="00743963" w:rsidRDefault="008726FD" w:rsidP="005242A7">
            <w:pPr>
              <w:widowControl w:val="0"/>
              <w:spacing w:after="0" w:line="240" w:lineRule="auto"/>
              <w:rPr>
                <w:rFonts w:ascii="Verdana" w:hAnsi="Verdana"/>
                <w:b/>
                <w:sz w:val="20"/>
                <w:szCs w:val="20"/>
              </w:rPr>
            </w:pPr>
          </w:p>
        </w:tc>
        <w:tc>
          <w:tcPr>
            <w:tcW w:w="2127" w:type="dxa"/>
            <w:shd w:val="clear" w:color="auto" w:fill="auto"/>
            <w:vAlign w:val="center"/>
          </w:tcPr>
          <w:p w14:paraId="2159F6A8" w14:textId="77777777" w:rsidR="008726FD" w:rsidRPr="00743963" w:rsidRDefault="008726FD" w:rsidP="005242A7">
            <w:pPr>
              <w:widowControl w:val="0"/>
              <w:spacing w:after="0" w:line="240" w:lineRule="auto"/>
              <w:rPr>
                <w:rFonts w:ascii="Verdana" w:hAnsi="Verdana"/>
                <w:b/>
                <w:sz w:val="20"/>
                <w:szCs w:val="20"/>
              </w:rPr>
            </w:pPr>
          </w:p>
        </w:tc>
        <w:tc>
          <w:tcPr>
            <w:tcW w:w="1874" w:type="dxa"/>
            <w:shd w:val="clear" w:color="auto" w:fill="auto"/>
            <w:vAlign w:val="center"/>
          </w:tcPr>
          <w:p w14:paraId="135854C4" w14:textId="77777777" w:rsidR="008726FD" w:rsidRPr="00743963" w:rsidRDefault="008726FD" w:rsidP="005242A7">
            <w:pPr>
              <w:widowControl w:val="0"/>
              <w:spacing w:after="0" w:line="240" w:lineRule="auto"/>
              <w:rPr>
                <w:rFonts w:ascii="Verdana" w:hAnsi="Verdana"/>
                <w:b/>
                <w:sz w:val="20"/>
                <w:szCs w:val="20"/>
              </w:rPr>
            </w:pPr>
          </w:p>
        </w:tc>
      </w:tr>
      <w:tr w:rsidR="008726FD" w:rsidRPr="00743963" w14:paraId="1ED7B0D1" w14:textId="77777777" w:rsidTr="00F768A2">
        <w:trPr>
          <w:trHeight w:val="20"/>
          <w:jc w:val="center"/>
        </w:trPr>
        <w:tc>
          <w:tcPr>
            <w:tcW w:w="2405" w:type="dxa"/>
            <w:shd w:val="clear" w:color="auto" w:fill="FDB940"/>
            <w:vAlign w:val="center"/>
          </w:tcPr>
          <w:p w14:paraId="48F27479" w14:textId="77777777" w:rsidR="008726FD" w:rsidRPr="00743963" w:rsidRDefault="008726FD" w:rsidP="005242A7">
            <w:pPr>
              <w:widowControl w:val="0"/>
              <w:spacing w:after="0" w:line="240" w:lineRule="auto"/>
              <w:rPr>
                <w:rFonts w:ascii="Verdana" w:hAnsi="Verdana"/>
                <w:sz w:val="20"/>
                <w:szCs w:val="20"/>
              </w:rPr>
            </w:pPr>
            <w:r w:rsidRPr="00743963">
              <w:rPr>
                <w:rFonts w:ascii="Verdana" w:hAnsi="Verdana"/>
                <w:b/>
                <w:sz w:val="20"/>
                <w:szCs w:val="20"/>
              </w:rPr>
              <w:t>ID št. za DDV</w:t>
            </w:r>
          </w:p>
        </w:tc>
        <w:tc>
          <w:tcPr>
            <w:tcW w:w="3298" w:type="dxa"/>
            <w:shd w:val="clear" w:color="auto" w:fill="auto"/>
            <w:vAlign w:val="center"/>
          </w:tcPr>
          <w:p w14:paraId="186B105D" w14:textId="77777777" w:rsidR="008726FD" w:rsidRPr="00743963" w:rsidRDefault="008726FD" w:rsidP="005242A7">
            <w:pPr>
              <w:widowControl w:val="0"/>
              <w:spacing w:after="0" w:line="240" w:lineRule="auto"/>
              <w:rPr>
                <w:rFonts w:ascii="Verdana" w:hAnsi="Verdana"/>
                <w:sz w:val="20"/>
                <w:szCs w:val="20"/>
              </w:rPr>
            </w:pPr>
          </w:p>
        </w:tc>
        <w:tc>
          <w:tcPr>
            <w:tcW w:w="2127" w:type="dxa"/>
            <w:shd w:val="clear" w:color="auto" w:fill="auto"/>
            <w:vAlign w:val="center"/>
          </w:tcPr>
          <w:p w14:paraId="5E5F816C" w14:textId="77777777" w:rsidR="008726FD" w:rsidRPr="00743963" w:rsidRDefault="008726FD" w:rsidP="005242A7">
            <w:pPr>
              <w:widowControl w:val="0"/>
              <w:spacing w:after="0" w:line="240" w:lineRule="auto"/>
              <w:rPr>
                <w:rFonts w:ascii="Verdana" w:hAnsi="Verdana"/>
                <w:sz w:val="20"/>
                <w:szCs w:val="20"/>
              </w:rPr>
            </w:pPr>
          </w:p>
        </w:tc>
        <w:tc>
          <w:tcPr>
            <w:tcW w:w="1874" w:type="dxa"/>
            <w:shd w:val="clear" w:color="auto" w:fill="auto"/>
            <w:vAlign w:val="center"/>
          </w:tcPr>
          <w:p w14:paraId="10F4EA93" w14:textId="77777777" w:rsidR="008726FD" w:rsidRPr="00743963" w:rsidRDefault="008726FD" w:rsidP="005242A7">
            <w:pPr>
              <w:widowControl w:val="0"/>
              <w:spacing w:after="0" w:line="240" w:lineRule="auto"/>
              <w:rPr>
                <w:rFonts w:ascii="Verdana" w:hAnsi="Verdana"/>
                <w:sz w:val="20"/>
                <w:szCs w:val="20"/>
              </w:rPr>
            </w:pPr>
          </w:p>
        </w:tc>
      </w:tr>
      <w:tr w:rsidR="008726FD" w:rsidRPr="00743963" w14:paraId="5368F95E" w14:textId="77777777" w:rsidTr="00F768A2">
        <w:trPr>
          <w:trHeight w:val="20"/>
          <w:jc w:val="center"/>
        </w:trPr>
        <w:tc>
          <w:tcPr>
            <w:tcW w:w="2405" w:type="dxa"/>
            <w:shd w:val="clear" w:color="auto" w:fill="FDB940"/>
            <w:vAlign w:val="center"/>
          </w:tcPr>
          <w:p w14:paraId="53A70A3B" w14:textId="77777777" w:rsidR="008726FD" w:rsidRPr="00743963" w:rsidRDefault="008726FD" w:rsidP="005242A7">
            <w:pPr>
              <w:widowControl w:val="0"/>
              <w:spacing w:after="0" w:line="240" w:lineRule="auto"/>
              <w:rPr>
                <w:rFonts w:ascii="Verdana" w:hAnsi="Verdana"/>
                <w:sz w:val="20"/>
                <w:szCs w:val="20"/>
              </w:rPr>
            </w:pPr>
            <w:r w:rsidRPr="00743963">
              <w:rPr>
                <w:rFonts w:ascii="Verdana" w:hAnsi="Verdana"/>
                <w:b/>
                <w:sz w:val="20"/>
                <w:szCs w:val="20"/>
              </w:rPr>
              <w:t>Matična številka</w:t>
            </w:r>
          </w:p>
        </w:tc>
        <w:tc>
          <w:tcPr>
            <w:tcW w:w="3298" w:type="dxa"/>
            <w:shd w:val="clear" w:color="auto" w:fill="auto"/>
            <w:vAlign w:val="center"/>
          </w:tcPr>
          <w:p w14:paraId="4A405E23" w14:textId="77777777" w:rsidR="008726FD" w:rsidRPr="00743963" w:rsidRDefault="008726FD" w:rsidP="005242A7">
            <w:pPr>
              <w:widowControl w:val="0"/>
              <w:spacing w:after="0" w:line="240" w:lineRule="auto"/>
              <w:rPr>
                <w:rFonts w:ascii="Verdana" w:hAnsi="Verdana"/>
                <w:sz w:val="20"/>
                <w:szCs w:val="20"/>
              </w:rPr>
            </w:pPr>
          </w:p>
        </w:tc>
        <w:tc>
          <w:tcPr>
            <w:tcW w:w="2127" w:type="dxa"/>
            <w:shd w:val="clear" w:color="auto" w:fill="auto"/>
            <w:vAlign w:val="center"/>
          </w:tcPr>
          <w:p w14:paraId="2268435A" w14:textId="77777777" w:rsidR="008726FD" w:rsidRPr="00743963" w:rsidRDefault="008726FD" w:rsidP="005242A7">
            <w:pPr>
              <w:widowControl w:val="0"/>
              <w:spacing w:after="0" w:line="240" w:lineRule="auto"/>
              <w:rPr>
                <w:rFonts w:ascii="Verdana" w:hAnsi="Verdana"/>
                <w:sz w:val="20"/>
                <w:szCs w:val="20"/>
              </w:rPr>
            </w:pPr>
          </w:p>
        </w:tc>
        <w:tc>
          <w:tcPr>
            <w:tcW w:w="1874" w:type="dxa"/>
            <w:shd w:val="clear" w:color="auto" w:fill="auto"/>
            <w:vAlign w:val="center"/>
          </w:tcPr>
          <w:p w14:paraId="14EC96FC" w14:textId="77777777" w:rsidR="008726FD" w:rsidRPr="00743963" w:rsidRDefault="008726FD" w:rsidP="005242A7">
            <w:pPr>
              <w:widowControl w:val="0"/>
              <w:spacing w:after="0" w:line="240" w:lineRule="auto"/>
              <w:rPr>
                <w:rFonts w:ascii="Verdana" w:hAnsi="Verdana"/>
                <w:sz w:val="20"/>
                <w:szCs w:val="20"/>
              </w:rPr>
            </w:pPr>
          </w:p>
        </w:tc>
      </w:tr>
      <w:tr w:rsidR="008726FD" w:rsidRPr="00743963" w14:paraId="0EFCC62D" w14:textId="77777777" w:rsidTr="00F768A2">
        <w:trPr>
          <w:trHeight w:val="20"/>
          <w:jc w:val="center"/>
        </w:trPr>
        <w:tc>
          <w:tcPr>
            <w:tcW w:w="2405" w:type="dxa"/>
            <w:shd w:val="clear" w:color="auto" w:fill="FDB940"/>
            <w:vAlign w:val="center"/>
          </w:tcPr>
          <w:p w14:paraId="7D337159" w14:textId="77777777" w:rsidR="008726FD" w:rsidRPr="00743963" w:rsidRDefault="00CE2B47" w:rsidP="005242A7">
            <w:pPr>
              <w:widowControl w:val="0"/>
              <w:spacing w:after="0" w:line="240" w:lineRule="auto"/>
              <w:rPr>
                <w:rFonts w:ascii="Verdana" w:hAnsi="Verdana"/>
                <w:sz w:val="20"/>
                <w:szCs w:val="20"/>
              </w:rPr>
            </w:pPr>
            <w:r w:rsidRPr="00743963">
              <w:rPr>
                <w:rFonts w:ascii="Verdana" w:hAnsi="Verdana"/>
                <w:b/>
                <w:sz w:val="20"/>
                <w:szCs w:val="20"/>
              </w:rPr>
              <w:t xml:space="preserve">Transakcijski </w:t>
            </w:r>
            <w:r w:rsidR="008726FD" w:rsidRPr="00743963">
              <w:rPr>
                <w:rFonts w:ascii="Verdana" w:hAnsi="Verdana"/>
                <w:b/>
                <w:sz w:val="20"/>
                <w:szCs w:val="20"/>
              </w:rPr>
              <w:t>račun</w:t>
            </w:r>
          </w:p>
        </w:tc>
        <w:tc>
          <w:tcPr>
            <w:tcW w:w="3298" w:type="dxa"/>
            <w:shd w:val="clear" w:color="auto" w:fill="auto"/>
            <w:vAlign w:val="center"/>
          </w:tcPr>
          <w:p w14:paraId="39905A3E" w14:textId="77777777" w:rsidR="008726FD" w:rsidRPr="00743963" w:rsidRDefault="008726FD" w:rsidP="005242A7">
            <w:pPr>
              <w:widowControl w:val="0"/>
              <w:spacing w:after="0" w:line="240" w:lineRule="auto"/>
              <w:rPr>
                <w:rFonts w:ascii="Verdana" w:hAnsi="Verdana"/>
                <w:sz w:val="20"/>
                <w:szCs w:val="20"/>
              </w:rPr>
            </w:pPr>
          </w:p>
        </w:tc>
        <w:tc>
          <w:tcPr>
            <w:tcW w:w="2127" w:type="dxa"/>
            <w:shd w:val="clear" w:color="auto" w:fill="auto"/>
            <w:vAlign w:val="center"/>
          </w:tcPr>
          <w:p w14:paraId="71E2E08D" w14:textId="77777777" w:rsidR="008726FD" w:rsidRPr="00743963" w:rsidRDefault="008726FD" w:rsidP="005242A7">
            <w:pPr>
              <w:widowControl w:val="0"/>
              <w:spacing w:after="0" w:line="240" w:lineRule="auto"/>
              <w:rPr>
                <w:rFonts w:ascii="Verdana" w:hAnsi="Verdana"/>
                <w:sz w:val="20"/>
                <w:szCs w:val="20"/>
              </w:rPr>
            </w:pPr>
          </w:p>
        </w:tc>
        <w:tc>
          <w:tcPr>
            <w:tcW w:w="1874" w:type="dxa"/>
            <w:shd w:val="clear" w:color="auto" w:fill="auto"/>
            <w:vAlign w:val="center"/>
          </w:tcPr>
          <w:p w14:paraId="27CD6DDF" w14:textId="77777777" w:rsidR="008726FD" w:rsidRPr="00743963" w:rsidRDefault="008726FD" w:rsidP="005242A7">
            <w:pPr>
              <w:widowControl w:val="0"/>
              <w:spacing w:after="0" w:line="240" w:lineRule="auto"/>
              <w:rPr>
                <w:rFonts w:ascii="Verdana" w:hAnsi="Verdana"/>
                <w:sz w:val="20"/>
                <w:szCs w:val="20"/>
              </w:rPr>
            </w:pPr>
          </w:p>
        </w:tc>
      </w:tr>
      <w:tr w:rsidR="008726FD" w:rsidRPr="00743963" w14:paraId="3652D964" w14:textId="77777777" w:rsidTr="00F768A2">
        <w:trPr>
          <w:trHeight w:val="20"/>
          <w:jc w:val="center"/>
        </w:trPr>
        <w:tc>
          <w:tcPr>
            <w:tcW w:w="2405" w:type="dxa"/>
            <w:shd w:val="clear" w:color="auto" w:fill="FDB940"/>
            <w:vAlign w:val="center"/>
          </w:tcPr>
          <w:p w14:paraId="124B6EBD" w14:textId="77777777" w:rsidR="008726FD" w:rsidRPr="00743963" w:rsidRDefault="008726FD" w:rsidP="005242A7">
            <w:pPr>
              <w:widowControl w:val="0"/>
              <w:spacing w:after="0" w:line="240" w:lineRule="auto"/>
              <w:rPr>
                <w:rFonts w:ascii="Verdana" w:hAnsi="Verdana"/>
                <w:sz w:val="20"/>
                <w:szCs w:val="20"/>
              </w:rPr>
            </w:pPr>
            <w:r w:rsidRPr="00743963">
              <w:rPr>
                <w:rFonts w:ascii="Verdana" w:hAnsi="Verdana"/>
                <w:b/>
                <w:sz w:val="20"/>
                <w:szCs w:val="20"/>
              </w:rPr>
              <w:t>Telefon</w:t>
            </w:r>
          </w:p>
        </w:tc>
        <w:tc>
          <w:tcPr>
            <w:tcW w:w="3298" w:type="dxa"/>
            <w:shd w:val="clear" w:color="auto" w:fill="auto"/>
            <w:vAlign w:val="center"/>
          </w:tcPr>
          <w:p w14:paraId="72E3F996" w14:textId="77777777" w:rsidR="008726FD" w:rsidRPr="00743963" w:rsidRDefault="008726FD" w:rsidP="005242A7">
            <w:pPr>
              <w:widowControl w:val="0"/>
              <w:spacing w:after="0" w:line="240" w:lineRule="auto"/>
              <w:rPr>
                <w:rFonts w:ascii="Verdana" w:hAnsi="Verdana"/>
                <w:sz w:val="20"/>
                <w:szCs w:val="20"/>
              </w:rPr>
            </w:pPr>
          </w:p>
        </w:tc>
        <w:tc>
          <w:tcPr>
            <w:tcW w:w="2127" w:type="dxa"/>
            <w:shd w:val="clear" w:color="auto" w:fill="auto"/>
            <w:vAlign w:val="center"/>
          </w:tcPr>
          <w:p w14:paraId="2EEAE0C9" w14:textId="77777777" w:rsidR="008726FD" w:rsidRPr="00743963" w:rsidRDefault="008726FD" w:rsidP="005242A7">
            <w:pPr>
              <w:widowControl w:val="0"/>
              <w:spacing w:after="0" w:line="240" w:lineRule="auto"/>
              <w:rPr>
                <w:rFonts w:ascii="Verdana" w:hAnsi="Verdana"/>
                <w:sz w:val="20"/>
                <w:szCs w:val="20"/>
              </w:rPr>
            </w:pPr>
          </w:p>
        </w:tc>
        <w:tc>
          <w:tcPr>
            <w:tcW w:w="1874" w:type="dxa"/>
            <w:shd w:val="clear" w:color="auto" w:fill="auto"/>
            <w:vAlign w:val="center"/>
          </w:tcPr>
          <w:p w14:paraId="03BE4B13" w14:textId="77777777" w:rsidR="008726FD" w:rsidRPr="00743963" w:rsidRDefault="008726FD" w:rsidP="005242A7">
            <w:pPr>
              <w:widowControl w:val="0"/>
              <w:spacing w:after="0" w:line="240" w:lineRule="auto"/>
              <w:rPr>
                <w:rFonts w:ascii="Verdana" w:hAnsi="Verdana"/>
                <w:sz w:val="20"/>
                <w:szCs w:val="20"/>
              </w:rPr>
            </w:pPr>
          </w:p>
        </w:tc>
      </w:tr>
      <w:tr w:rsidR="008726FD" w:rsidRPr="00743963" w14:paraId="34FE5950" w14:textId="77777777" w:rsidTr="00F768A2">
        <w:trPr>
          <w:trHeight w:val="20"/>
          <w:jc w:val="center"/>
        </w:trPr>
        <w:tc>
          <w:tcPr>
            <w:tcW w:w="2405" w:type="dxa"/>
            <w:shd w:val="clear" w:color="auto" w:fill="FDB940"/>
            <w:vAlign w:val="center"/>
          </w:tcPr>
          <w:p w14:paraId="236AA1BA" w14:textId="77777777" w:rsidR="008726FD" w:rsidRPr="00743963" w:rsidRDefault="008726FD" w:rsidP="005242A7">
            <w:pPr>
              <w:widowControl w:val="0"/>
              <w:spacing w:after="0" w:line="240" w:lineRule="auto"/>
              <w:rPr>
                <w:rFonts w:ascii="Verdana" w:hAnsi="Verdana"/>
                <w:sz w:val="20"/>
                <w:szCs w:val="20"/>
              </w:rPr>
            </w:pPr>
            <w:r w:rsidRPr="00743963">
              <w:rPr>
                <w:rFonts w:ascii="Verdana" w:hAnsi="Verdana"/>
                <w:b/>
                <w:sz w:val="20"/>
                <w:szCs w:val="20"/>
              </w:rPr>
              <w:t>E-pošta</w:t>
            </w:r>
          </w:p>
        </w:tc>
        <w:tc>
          <w:tcPr>
            <w:tcW w:w="3298" w:type="dxa"/>
            <w:shd w:val="clear" w:color="auto" w:fill="auto"/>
            <w:vAlign w:val="center"/>
          </w:tcPr>
          <w:p w14:paraId="4CCB3296" w14:textId="77777777" w:rsidR="008726FD" w:rsidRPr="00743963" w:rsidRDefault="008726FD" w:rsidP="005242A7">
            <w:pPr>
              <w:widowControl w:val="0"/>
              <w:spacing w:after="0" w:line="240" w:lineRule="auto"/>
              <w:rPr>
                <w:rFonts w:ascii="Verdana" w:hAnsi="Verdana"/>
                <w:sz w:val="20"/>
                <w:szCs w:val="20"/>
              </w:rPr>
            </w:pPr>
          </w:p>
        </w:tc>
        <w:tc>
          <w:tcPr>
            <w:tcW w:w="2127" w:type="dxa"/>
            <w:shd w:val="clear" w:color="auto" w:fill="auto"/>
            <w:vAlign w:val="center"/>
          </w:tcPr>
          <w:p w14:paraId="2A60926A" w14:textId="77777777" w:rsidR="008726FD" w:rsidRPr="00743963" w:rsidRDefault="008726FD" w:rsidP="005242A7">
            <w:pPr>
              <w:widowControl w:val="0"/>
              <w:spacing w:after="0" w:line="240" w:lineRule="auto"/>
              <w:rPr>
                <w:rFonts w:ascii="Verdana" w:hAnsi="Verdana"/>
                <w:sz w:val="20"/>
                <w:szCs w:val="20"/>
              </w:rPr>
            </w:pPr>
          </w:p>
        </w:tc>
        <w:tc>
          <w:tcPr>
            <w:tcW w:w="1874" w:type="dxa"/>
            <w:shd w:val="clear" w:color="auto" w:fill="auto"/>
            <w:vAlign w:val="center"/>
          </w:tcPr>
          <w:p w14:paraId="55DDB1E4" w14:textId="77777777" w:rsidR="008726FD" w:rsidRPr="00743963" w:rsidRDefault="008726FD" w:rsidP="005242A7">
            <w:pPr>
              <w:widowControl w:val="0"/>
              <w:spacing w:after="0" w:line="240" w:lineRule="auto"/>
              <w:rPr>
                <w:rFonts w:ascii="Verdana" w:hAnsi="Verdana"/>
                <w:sz w:val="20"/>
                <w:szCs w:val="20"/>
              </w:rPr>
            </w:pPr>
          </w:p>
        </w:tc>
      </w:tr>
      <w:tr w:rsidR="008726FD" w:rsidRPr="00743963" w14:paraId="334B60A0" w14:textId="77777777" w:rsidTr="00D13D86">
        <w:trPr>
          <w:trHeight w:val="20"/>
          <w:jc w:val="center"/>
        </w:trPr>
        <w:tc>
          <w:tcPr>
            <w:tcW w:w="2405" w:type="dxa"/>
            <w:shd w:val="clear" w:color="auto" w:fill="FDB940"/>
            <w:vAlign w:val="center"/>
          </w:tcPr>
          <w:p w14:paraId="1CB5119B" w14:textId="77777777" w:rsidR="008726FD" w:rsidRPr="00743963" w:rsidRDefault="008726FD" w:rsidP="005242A7">
            <w:pPr>
              <w:widowControl w:val="0"/>
              <w:spacing w:after="0" w:line="240" w:lineRule="auto"/>
              <w:rPr>
                <w:rFonts w:ascii="Verdana" w:hAnsi="Verdana"/>
                <w:sz w:val="20"/>
                <w:szCs w:val="20"/>
              </w:rPr>
            </w:pPr>
            <w:r w:rsidRPr="00743963">
              <w:rPr>
                <w:rFonts w:ascii="Verdana" w:hAnsi="Verdana"/>
                <w:b/>
                <w:sz w:val="20"/>
                <w:szCs w:val="20"/>
              </w:rPr>
              <w:t>Skrbnik pogodbe</w:t>
            </w:r>
          </w:p>
        </w:tc>
        <w:tc>
          <w:tcPr>
            <w:tcW w:w="7299" w:type="dxa"/>
            <w:gridSpan w:val="3"/>
            <w:shd w:val="clear" w:color="auto" w:fill="auto"/>
            <w:vAlign w:val="center"/>
          </w:tcPr>
          <w:p w14:paraId="69711BFB" w14:textId="77777777" w:rsidR="008726FD" w:rsidRPr="00743963" w:rsidRDefault="008726FD" w:rsidP="005242A7">
            <w:pPr>
              <w:widowControl w:val="0"/>
              <w:spacing w:after="0" w:line="240" w:lineRule="auto"/>
              <w:rPr>
                <w:rFonts w:ascii="Verdana" w:hAnsi="Verdana"/>
                <w:sz w:val="20"/>
                <w:szCs w:val="20"/>
              </w:rPr>
            </w:pPr>
          </w:p>
        </w:tc>
      </w:tr>
      <w:tr w:rsidR="008726FD" w:rsidRPr="00743963" w14:paraId="371F81B3" w14:textId="77777777" w:rsidTr="00D13D86">
        <w:trPr>
          <w:trHeight w:val="20"/>
          <w:jc w:val="center"/>
        </w:trPr>
        <w:tc>
          <w:tcPr>
            <w:tcW w:w="2405" w:type="dxa"/>
            <w:shd w:val="clear" w:color="auto" w:fill="FDB940"/>
            <w:vAlign w:val="center"/>
          </w:tcPr>
          <w:p w14:paraId="6DC697F0" w14:textId="77777777" w:rsidR="008726FD" w:rsidRPr="00743963" w:rsidRDefault="008726FD" w:rsidP="005242A7">
            <w:pPr>
              <w:widowControl w:val="0"/>
              <w:spacing w:after="0" w:line="240" w:lineRule="auto"/>
              <w:rPr>
                <w:rFonts w:ascii="Verdana" w:hAnsi="Verdana"/>
                <w:sz w:val="20"/>
                <w:szCs w:val="20"/>
              </w:rPr>
            </w:pPr>
            <w:r w:rsidRPr="00743963">
              <w:rPr>
                <w:rFonts w:ascii="Verdana" w:hAnsi="Verdana"/>
                <w:b/>
                <w:sz w:val="20"/>
                <w:szCs w:val="20"/>
              </w:rPr>
              <w:t>Podpisnik</w:t>
            </w:r>
          </w:p>
        </w:tc>
        <w:tc>
          <w:tcPr>
            <w:tcW w:w="7299" w:type="dxa"/>
            <w:gridSpan w:val="3"/>
            <w:shd w:val="clear" w:color="auto" w:fill="auto"/>
            <w:vAlign w:val="center"/>
          </w:tcPr>
          <w:p w14:paraId="76BFCCC4" w14:textId="77777777" w:rsidR="008726FD" w:rsidRPr="00743963" w:rsidRDefault="008726FD" w:rsidP="005242A7">
            <w:pPr>
              <w:widowControl w:val="0"/>
              <w:spacing w:after="0" w:line="240" w:lineRule="auto"/>
              <w:rPr>
                <w:rFonts w:ascii="Verdana" w:hAnsi="Verdana"/>
                <w:sz w:val="20"/>
                <w:szCs w:val="20"/>
              </w:rPr>
            </w:pPr>
          </w:p>
        </w:tc>
      </w:tr>
    </w:tbl>
    <w:p w14:paraId="255DD838" w14:textId="17FC1E95" w:rsidR="00EE2FFA" w:rsidRDefault="00675513" w:rsidP="005242A7">
      <w:pPr>
        <w:widowControl w:val="0"/>
        <w:spacing w:before="120" w:after="120" w:line="240" w:lineRule="auto"/>
        <w:jc w:val="both"/>
        <w:rPr>
          <w:rFonts w:ascii="Verdana" w:hAnsi="Verdana"/>
          <w:sz w:val="20"/>
          <w:szCs w:val="28"/>
        </w:rPr>
      </w:pPr>
      <w:r>
        <w:rPr>
          <w:rFonts w:ascii="Verdana" w:hAnsi="Verdana"/>
          <w:sz w:val="20"/>
          <w:szCs w:val="28"/>
        </w:rPr>
        <w:t>s</w:t>
      </w:r>
      <w:r w:rsidR="00EE2FFA" w:rsidRPr="00743963">
        <w:rPr>
          <w:rFonts w:ascii="Verdana" w:hAnsi="Verdana"/>
          <w:sz w:val="20"/>
          <w:szCs w:val="28"/>
        </w:rPr>
        <w:t>klepata</w:t>
      </w:r>
    </w:p>
    <w:tbl>
      <w:tblPr>
        <w:tblW w:w="0" w:type="auto"/>
        <w:jc w:val="center"/>
        <w:tblBorders>
          <w:top w:val="single" w:sz="4" w:space="0" w:color="auto"/>
          <w:left w:val="single" w:sz="4" w:space="0" w:color="auto"/>
          <w:bottom w:val="single" w:sz="4" w:space="0" w:color="auto"/>
          <w:right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9694"/>
      </w:tblGrid>
      <w:tr w:rsidR="001166E0" w:rsidRPr="00743963" w14:paraId="15005FCD" w14:textId="77777777" w:rsidTr="00D13D86">
        <w:trPr>
          <w:trHeight w:val="20"/>
          <w:jc w:val="center"/>
        </w:trPr>
        <w:tc>
          <w:tcPr>
            <w:tcW w:w="9694" w:type="dxa"/>
            <w:shd w:val="clear" w:color="auto" w:fill="FFF0D5"/>
            <w:vAlign w:val="center"/>
          </w:tcPr>
          <w:p w14:paraId="1A509F31" w14:textId="77777777" w:rsidR="00DE441F" w:rsidRDefault="00EE2FFA">
            <w:pPr>
              <w:widowControl w:val="0"/>
              <w:spacing w:after="0" w:line="240" w:lineRule="auto"/>
              <w:jc w:val="center"/>
              <w:rPr>
                <w:rFonts w:ascii="Verdana" w:hAnsi="Verdana"/>
                <w:b/>
                <w:sz w:val="28"/>
                <w:szCs w:val="28"/>
              </w:rPr>
            </w:pPr>
            <w:r w:rsidRPr="00743963">
              <w:rPr>
                <w:rFonts w:ascii="Verdana" w:hAnsi="Verdana"/>
                <w:b/>
                <w:sz w:val="28"/>
                <w:szCs w:val="28"/>
              </w:rPr>
              <w:t>POGODBO</w:t>
            </w:r>
            <w:r w:rsidR="001166E0" w:rsidRPr="00743963">
              <w:rPr>
                <w:rFonts w:ascii="Verdana" w:hAnsi="Verdana"/>
                <w:b/>
                <w:sz w:val="28"/>
                <w:szCs w:val="28"/>
              </w:rPr>
              <w:t xml:space="preserve"> </w:t>
            </w:r>
          </w:p>
          <w:p w14:paraId="022E4C01" w14:textId="0762328C" w:rsidR="00DE441F" w:rsidRPr="00F768A2" w:rsidRDefault="006D2312">
            <w:pPr>
              <w:widowControl w:val="0"/>
              <w:spacing w:after="0" w:line="240" w:lineRule="auto"/>
              <w:jc w:val="center"/>
              <w:rPr>
                <w:rFonts w:ascii="Verdana" w:hAnsi="Verdana"/>
                <w:b/>
                <w:sz w:val="24"/>
                <w:szCs w:val="28"/>
              </w:rPr>
            </w:pPr>
            <w:r w:rsidRPr="00F768A2">
              <w:rPr>
                <w:rFonts w:ascii="Verdana" w:hAnsi="Verdana"/>
                <w:b/>
                <w:sz w:val="24"/>
                <w:szCs w:val="28"/>
              </w:rPr>
              <w:t>ZA IZDELAVO PROJEKTN</w:t>
            </w:r>
            <w:r w:rsidR="00C40F38" w:rsidRPr="00F768A2">
              <w:rPr>
                <w:rFonts w:ascii="Verdana" w:hAnsi="Verdana"/>
                <w:b/>
                <w:sz w:val="24"/>
                <w:szCs w:val="28"/>
              </w:rPr>
              <w:t>O TEHNIČNE D</w:t>
            </w:r>
            <w:r w:rsidRPr="00F768A2">
              <w:rPr>
                <w:rFonts w:ascii="Verdana" w:hAnsi="Verdana"/>
                <w:b/>
                <w:sz w:val="24"/>
                <w:szCs w:val="28"/>
              </w:rPr>
              <w:t>OKUMENTACIJE</w:t>
            </w:r>
            <w:r w:rsidR="001166E0" w:rsidRPr="00F768A2">
              <w:rPr>
                <w:rFonts w:ascii="Verdana" w:hAnsi="Verdana"/>
                <w:b/>
                <w:sz w:val="24"/>
                <w:szCs w:val="28"/>
              </w:rPr>
              <w:t xml:space="preserve"> </w:t>
            </w:r>
          </w:p>
          <w:p w14:paraId="5CC1E1CD" w14:textId="5D39DBEE" w:rsidR="001166E0" w:rsidRPr="00743963" w:rsidRDefault="00C40F38">
            <w:pPr>
              <w:widowControl w:val="0"/>
              <w:spacing w:after="0" w:line="240" w:lineRule="auto"/>
              <w:jc w:val="center"/>
              <w:rPr>
                <w:rFonts w:ascii="Verdana" w:hAnsi="Verdana"/>
                <w:b/>
                <w:sz w:val="28"/>
                <w:szCs w:val="28"/>
              </w:rPr>
            </w:pPr>
            <w:r w:rsidRPr="00F768A2">
              <w:rPr>
                <w:rFonts w:ascii="Verdana" w:hAnsi="Verdana"/>
                <w:b/>
                <w:sz w:val="24"/>
                <w:szCs w:val="28"/>
              </w:rPr>
              <w:t xml:space="preserve">ZA GRADNJO </w:t>
            </w:r>
            <w:r w:rsidR="00165DF2">
              <w:rPr>
                <w:rFonts w:ascii="Verdana" w:hAnsi="Verdana"/>
                <w:b/>
                <w:sz w:val="24"/>
                <w:szCs w:val="28"/>
              </w:rPr>
              <w:t xml:space="preserve">CENTRALNE </w:t>
            </w:r>
            <w:r w:rsidR="00DE441F" w:rsidRPr="00F768A2">
              <w:rPr>
                <w:rFonts w:ascii="Verdana" w:hAnsi="Verdana"/>
                <w:b/>
                <w:sz w:val="24"/>
                <w:szCs w:val="28"/>
              </w:rPr>
              <w:t xml:space="preserve">KUHINJE  </w:t>
            </w:r>
            <w:r w:rsidR="001166E0" w:rsidRPr="00743963">
              <w:rPr>
                <w:rFonts w:ascii="Verdana" w:hAnsi="Verdana"/>
                <w:b/>
                <w:sz w:val="28"/>
                <w:szCs w:val="28"/>
              </w:rPr>
              <w:t>št</w:t>
            </w:r>
            <w:r>
              <w:rPr>
                <w:rFonts w:ascii="Verdana" w:hAnsi="Verdana"/>
                <w:b/>
                <w:sz w:val="28"/>
                <w:szCs w:val="28"/>
              </w:rPr>
              <w:t>. ___________</w:t>
            </w:r>
          </w:p>
        </w:tc>
      </w:tr>
    </w:tbl>
    <w:p w14:paraId="71AA34C5" w14:textId="77777777" w:rsidR="0020798E" w:rsidRPr="00743963" w:rsidRDefault="0020798E" w:rsidP="005242A7">
      <w:pPr>
        <w:widowControl w:val="0"/>
        <w:spacing w:after="0" w:line="240" w:lineRule="auto"/>
        <w:jc w:val="both"/>
        <w:rPr>
          <w:rFonts w:ascii="Verdana" w:hAnsi="Verdana"/>
          <w:sz w:val="20"/>
          <w:szCs w:val="28"/>
        </w:rPr>
      </w:pPr>
    </w:p>
    <w:p w14:paraId="29B75431" w14:textId="77777777" w:rsidR="00900773" w:rsidRPr="00743963" w:rsidRDefault="00900773" w:rsidP="00DA26F6">
      <w:pPr>
        <w:pStyle w:val="Odstavekseznama"/>
        <w:widowControl w:val="0"/>
        <w:numPr>
          <w:ilvl w:val="0"/>
          <w:numId w:val="14"/>
        </w:numPr>
        <w:spacing w:after="120" w:line="240" w:lineRule="auto"/>
        <w:jc w:val="center"/>
        <w:rPr>
          <w:rFonts w:ascii="Verdana" w:hAnsi="Verdana"/>
          <w:sz w:val="20"/>
          <w:szCs w:val="20"/>
        </w:rPr>
      </w:pPr>
      <w:r w:rsidRPr="00743963">
        <w:rPr>
          <w:rFonts w:ascii="Verdana" w:hAnsi="Verdana"/>
          <w:sz w:val="20"/>
          <w:szCs w:val="20"/>
        </w:rPr>
        <w:t>člen</w:t>
      </w:r>
    </w:p>
    <w:p w14:paraId="7925A18E" w14:textId="77777777" w:rsidR="001166E0" w:rsidRPr="00743963" w:rsidRDefault="00FC15F4" w:rsidP="005242A7">
      <w:pPr>
        <w:widowControl w:val="0"/>
        <w:spacing w:after="120" w:line="240" w:lineRule="auto"/>
        <w:jc w:val="center"/>
        <w:rPr>
          <w:rFonts w:ascii="Verdana" w:hAnsi="Verdana"/>
          <w:sz w:val="20"/>
          <w:szCs w:val="20"/>
        </w:rPr>
      </w:pPr>
      <w:r w:rsidRPr="00743963">
        <w:rPr>
          <w:rFonts w:ascii="Verdana" w:hAnsi="Verdana"/>
          <w:sz w:val="20"/>
          <w:szCs w:val="20"/>
        </w:rPr>
        <w:t>PODLAGA POGODBE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47"/>
        <w:gridCol w:w="4847"/>
      </w:tblGrid>
      <w:tr w:rsidR="001166E0" w:rsidRPr="00743963" w14:paraId="1C1FB135" w14:textId="77777777" w:rsidTr="00D13D86">
        <w:trPr>
          <w:trHeight w:val="20"/>
          <w:jc w:val="center"/>
        </w:trPr>
        <w:tc>
          <w:tcPr>
            <w:tcW w:w="4847" w:type="dxa"/>
            <w:shd w:val="clear" w:color="auto" w:fill="FDB940"/>
            <w:vAlign w:val="center"/>
          </w:tcPr>
          <w:p w14:paraId="33B3C8E9" w14:textId="77777777" w:rsidR="001166E0" w:rsidRPr="00743963" w:rsidRDefault="001166E0" w:rsidP="005242A7">
            <w:pPr>
              <w:widowControl w:val="0"/>
              <w:spacing w:after="0" w:line="240" w:lineRule="auto"/>
              <w:jc w:val="both"/>
              <w:rPr>
                <w:rFonts w:ascii="Verdana" w:hAnsi="Verdana"/>
                <w:b/>
                <w:sz w:val="20"/>
                <w:szCs w:val="20"/>
              </w:rPr>
            </w:pPr>
            <w:r w:rsidRPr="00743963">
              <w:rPr>
                <w:rFonts w:ascii="Verdana" w:hAnsi="Verdana"/>
                <w:b/>
                <w:sz w:val="20"/>
                <w:szCs w:val="20"/>
              </w:rPr>
              <w:t>Oznaka javnega naročila, ki je podlaga za sklenitev pogodbe</w:t>
            </w:r>
          </w:p>
        </w:tc>
        <w:tc>
          <w:tcPr>
            <w:tcW w:w="4847" w:type="dxa"/>
            <w:shd w:val="clear" w:color="auto" w:fill="FFF0D5"/>
            <w:vAlign w:val="center"/>
          </w:tcPr>
          <w:p w14:paraId="132F6418" w14:textId="1A008BD4" w:rsidR="001166E0" w:rsidRPr="00743963" w:rsidRDefault="001166E0" w:rsidP="005242A7">
            <w:pPr>
              <w:widowControl w:val="0"/>
              <w:spacing w:after="0" w:line="240" w:lineRule="auto"/>
              <w:jc w:val="both"/>
              <w:rPr>
                <w:rFonts w:ascii="Verdana" w:hAnsi="Verdana"/>
                <w:sz w:val="20"/>
                <w:szCs w:val="20"/>
              </w:rPr>
            </w:pPr>
            <w:r w:rsidRPr="00743963">
              <w:rPr>
                <w:rFonts w:ascii="Verdana" w:hAnsi="Verdana"/>
                <w:sz w:val="20"/>
                <w:szCs w:val="20"/>
              </w:rPr>
              <w:fldChar w:fldCharType="begin"/>
            </w:r>
            <w:r w:rsidRPr="00743963">
              <w:rPr>
                <w:rFonts w:ascii="Verdana" w:hAnsi="Verdana"/>
                <w:sz w:val="20"/>
                <w:szCs w:val="20"/>
              </w:rPr>
              <w:instrText xml:space="preserve"> DOCPROPERTY  "MFiles_P1045"  \* MERGEFORMAT </w:instrText>
            </w:r>
            <w:r w:rsidRPr="00743963">
              <w:rPr>
                <w:rFonts w:ascii="Verdana" w:hAnsi="Verdana"/>
                <w:sz w:val="20"/>
                <w:szCs w:val="20"/>
              </w:rPr>
              <w:fldChar w:fldCharType="separate"/>
            </w:r>
            <w:r w:rsidR="00081293">
              <w:rPr>
                <w:rFonts w:ascii="Verdana" w:hAnsi="Verdana"/>
                <w:sz w:val="20"/>
                <w:szCs w:val="20"/>
              </w:rPr>
              <w:t>JN-NMV-12/2020-S-PBH</w:t>
            </w:r>
            <w:r w:rsidRPr="00743963">
              <w:rPr>
                <w:rFonts w:ascii="Verdana" w:hAnsi="Verdana"/>
                <w:sz w:val="20"/>
                <w:szCs w:val="20"/>
              </w:rPr>
              <w:fldChar w:fldCharType="end"/>
            </w:r>
            <w:r w:rsidRPr="00743963">
              <w:rPr>
                <w:rFonts w:ascii="Verdana" w:hAnsi="Verdana"/>
                <w:sz w:val="20"/>
                <w:szCs w:val="20"/>
              </w:rPr>
              <w:t xml:space="preserve">, objava na portalu e-naročanje dne </w:t>
            </w:r>
            <w:r w:rsidR="00DC70D0">
              <w:rPr>
                <w:rFonts w:ascii="Verdana" w:hAnsi="Verdana"/>
                <w:sz w:val="20"/>
                <w:szCs w:val="20"/>
              </w:rPr>
              <w:t>7.7.2020</w:t>
            </w:r>
            <w:r w:rsidRPr="00743963">
              <w:rPr>
                <w:rFonts w:ascii="Verdana" w:hAnsi="Verdana"/>
                <w:sz w:val="20"/>
                <w:szCs w:val="20"/>
              </w:rPr>
              <w:t xml:space="preserve"> pod številko </w:t>
            </w:r>
            <w:r w:rsidR="00DC70D0" w:rsidRPr="00DC70D0">
              <w:rPr>
                <w:rFonts w:ascii="Verdana" w:hAnsi="Verdana"/>
                <w:sz w:val="20"/>
                <w:szCs w:val="20"/>
              </w:rPr>
              <w:t>JN004303/2020-W01</w:t>
            </w:r>
            <w:r w:rsidRPr="00743963">
              <w:rPr>
                <w:rFonts w:ascii="Verdana" w:hAnsi="Verdana"/>
                <w:sz w:val="20"/>
                <w:szCs w:val="20"/>
              </w:rPr>
              <w:t>.</w:t>
            </w:r>
          </w:p>
        </w:tc>
      </w:tr>
    </w:tbl>
    <w:p w14:paraId="0BAC2351" w14:textId="77777777" w:rsidR="0020798E" w:rsidRPr="00743963" w:rsidRDefault="0020798E" w:rsidP="00AB156B">
      <w:pPr>
        <w:pStyle w:val="Odstavekseznama"/>
        <w:widowControl w:val="0"/>
        <w:spacing w:after="120" w:line="240" w:lineRule="auto"/>
        <w:rPr>
          <w:rFonts w:ascii="Verdana" w:hAnsi="Verdana"/>
          <w:sz w:val="20"/>
          <w:szCs w:val="20"/>
        </w:rPr>
      </w:pPr>
    </w:p>
    <w:p w14:paraId="65D38A9A" w14:textId="77777777" w:rsidR="00FF2E53" w:rsidRPr="00743963" w:rsidRDefault="00FF2E53" w:rsidP="00DA26F6">
      <w:pPr>
        <w:pStyle w:val="Odstavekseznama"/>
        <w:widowControl w:val="0"/>
        <w:numPr>
          <w:ilvl w:val="0"/>
          <w:numId w:val="14"/>
        </w:numPr>
        <w:spacing w:after="120" w:line="240" w:lineRule="auto"/>
        <w:jc w:val="center"/>
        <w:rPr>
          <w:rFonts w:ascii="Verdana" w:hAnsi="Verdana"/>
          <w:sz w:val="20"/>
          <w:szCs w:val="20"/>
        </w:rPr>
      </w:pPr>
      <w:r w:rsidRPr="00743963">
        <w:rPr>
          <w:rFonts w:ascii="Verdana" w:hAnsi="Verdana"/>
          <w:sz w:val="20"/>
          <w:szCs w:val="20"/>
        </w:rPr>
        <w:t>člen</w:t>
      </w:r>
    </w:p>
    <w:p w14:paraId="7F792E47" w14:textId="77777777" w:rsidR="00900773" w:rsidRPr="00743963" w:rsidRDefault="00FF2E53" w:rsidP="005242A7">
      <w:pPr>
        <w:widowControl w:val="0"/>
        <w:spacing w:before="120" w:after="120" w:line="240" w:lineRule="auto"/>
        <w:jc w:val="center"/>
        <w:rPr>
          <w:rFonts w:ascii="Verdana" w:hAnsi="Verdana"/>
          <w:sz w:val="20"/>
          <w:szCs w:val="28"/>
        </w:rPr>
      </w:pPr>
      <w:r w:rsidRPr="00743963">
        <w:rPr>
          <w:rFonts w:ascii="Verdana" w:hAnsi="Verdana"/>
          <w:sz w:val="20"/>
          <w:szCs w:val="28"/>
        </w:rPr>
        <w:t>PREDMET POGODBE</w:t>
      </w:r>
    </w:p>
    <w:p w14:paraId="66F14F0E" w14:textId="048CEF5A" w:rsidR="00D85C17" w:rsidRPr="00743963" w:rsidRDefault="00D85C17" w:rsidP="00DA26F6">
      <w:pPr>
        <w:pStyle w:val="Odstavekseznama"/>
        <w:widowControl w:val="0"/>
        <w:numPr>
          <w:ilvl w:val="0"/>
          <w:numId w:val="5"/>
        </w:numPr>
        <w:spacing w:after="120" w:line="240" w:lineRule="auto"/>
        <w:ind w:left="714" w:hanging="357"/>
        <w:contextualSpacing w:val="0"/>
        <w:jc w:val="both"/>
        <w:rPr>
          <w:rFonts w:ascii="Verdana" w:hAnsi="Verdana"/>
          <w:sz w:val="20"/>
          <w:szCs w:val="20"/>
        </w:rPr>
      </w:pPr>
      <w:r w:rsidRPr="00743963">
        <w:rPr>
          <w:rFonts w:ascii="Verdana" w:hAnsi="Verdana"/>
          <w:sz w:val="20"/>
          <w:szCs w:val="20"/>
        </w:rPr>
        <w:t>S to pogodbo se izvajalec zavezuje naročniku opraviti storitve projektiranja ter izdelati popolno projektno</w:t>
      </w:r>
      <w:r w:rsidR="00165DF2">
        <w:rPr>
          <w:rFonts w:ascii="Verdana" w:hAnsi="Verdana"/>
          <w:sz w:val="20"/>
          <w:szCs w:val="20"/>
        </w:rPr>
        <w:t xml:space="preserve"> tehnično</w:t>
      </w:r>
      <w:r w:rsidRPr="00743963">
        <w:rPr>
          <w:rFonts w:ascii="Verdana" w:hAnsi="Verdana"/>
          <w:sz w:val="20"/>
          <w:szCs w:val="20"/>
        </w:rPr>
        <w:t xml:space="preserve"> in </w:t>
      </w:r>
      <w:r w:rsidR="00165DF2" w:rsidRPr="00743963">
        <w:rPr>
          <w:rFonts w:ascii="Verdana" w:hAnsi="Verdana"/>
          <w:sz w:val="20"/>
          <w:szCs w:val="20"/>
        </w:rPr>
        <w:t>drug</w:t>
      </w:r>
      <w:r w:rsidR="00165DF2">
        <w:rPr>
          <w:rFonts w:ascii="Verdana" w:hAnsi="Verdana"/>
          <w:sz w:val="20"/>
          <w:szCs w:val="20"/>
        </w:rPr>
        <w:t>o potrebno</w:t>
      </w:r>
      <w:r w:rsidR="00165DF2" w:rsidRPr="00743963">
        <w:rPr>
          <w:rFonts w:ascii="Verdana" w:hAnsi="Verdana"/>
          <w:sz w:val="20"/>
          <w:szCs w:val="20"/>
        </w:rPr>
        <w:t xml:space="preserve"> dokumentacij</w:t>
      </w:r>
      <w:r w:rsidR="00165DF2">
        <w:rPr>
          <w:rFonts w:ascii="Verdana" w:hAnsi="Verdana"/>
          <w:sz w:val="20"/>
          <w:szCs w:val="20"/>
        </w:rPr>
        <w:t>o,</w:t>
      </w:r>
      <w:r w:rsidR="00165DF2" w:rsidRPr="00743963">
        <w:rPr>
          <w:rFonts w:ascii="Verdana" w:hAnsi="Verdana"/>
          <w:sz w:val="20"/>
          <w:szCs w:val="20"/>
        </w:rPr>
        <w:t xml:space="preserve"> </w:t>
      </w:r>
      <w:r w:rsidRPr="00743963">
        <w:rPr>
          <w:rFonts w:ascii="Verdana" w:hAnsi="Verdana"/>
          <w:sz w:val="20"/>
          <w:szCs w:val="20"/>
        </w:rPr>
        <w:t xml:space="preserve">v </w:t>
      </w:r>
      <w:r w:rsidR="00165DF2">
        <w:rPr>
          <w:rFonts w:ascii="Verdana" w:hAnsi="Verdana"/>
          <w:sz w:val="20"/>
          <w:szCs w:val="20"/>
        </w:rPr>
        <w:t xml:space="preserve">obliki in obsegu kot jo predpisuje veljavna zakonodaja, </w:t>
      </w:r>
      <w:r w:rsidRPr="00743963">
        <w:rPr>
          <w:rFonts w:ascii="Verdana" w:hAnsi="Verdana"/>
          <w:sz w:val="20"/>
          <w:szCs w:val="20"/>
        </w:rPr>
        <w:t xml:space="preserve">za izgradnjo nove centralne kuhinje na lokaciji Studenec v sklopu UPK Ljubljana, </w:t>
      </w:r>
      <w:r w:rsidR="00165DF2">
        <w:rPr>
          <w:rFonts w:ascii="Verdana" w:hAnsi="Verdana"/>
          <w:sz w:val="20"/>
          <w:szCs w:val="20"/>
        </w:rPr>
        <w:t xml:space="preserve">vključujoč tudi </w:t>
      </w:r>
      <w:r w:rsidRPr="00743963">
        <w:rPr>
          <w:rFonts w:ascii="Verdana" w:hAnsi="Verdana"/>
          <w:sz w:val="20"/>
          <w:szCs w:val="20"/>
        </w:rPr>
        <w:t>prometno in energetsko infrastrukturo in zunanjo uredit</w:t>
      </w:r>
      <w:r w:rsidR="007349E2">
        <w:rPr>
          <w:rFonts w:ascii="Verdana" w:hAnsi="Verdana"/>
          <w:sz w:val="20"/>
          <w:szCs w:val="20"/>
        </w:rPr>
        <w:t>e</w:t>
      </w:r>
      <w:r w:rsidRPr="00743963">
        <w:rPr>
          <w:rFonts w:ascii="Verdana" w:hAnsi="Verdana"/>
          <w:sz w:val="20"/>
          <w:szCs w:val="20"/>
        </w:rPr>
        <w:t>v v območju gradnje.</w:t>
      </w:r>
      <w:r w:rsidR="00165DF2">
        <w:rPr>
          <w:rFonts w:ascii="Verdana" w:hAnsi="Verdana"/>
          <w:sz w:val="20"/>
          <w:szCs w:val="20"/>
        </w:rPr>
        <w:t xml:space="preserve"> Prav tako je obveza izvajalca, da po pooblastilu naročnika in v sklopu te pogodbe pridobi tudi Gradbeno in Uporabno dovoljenje.</w:t>
      </w:r>
    </w:p>
    <w:p w14:paraId="5272B044" w14:textId="77777777" w:rsidR="00D85C17" w:rsidRPr="00743963" w:rsidRDefault="00D85C17" w:rsidP="00DA26F6">
      <w:pPr>
        <w:pStyle w:val="Odstavekseznama"/>
        <w:widowControl w:val="0"/>
        <w:numPr>
          <w:ilvl w:val="0"/>
          <w:numId w:val="5"/>
        </w:numPr>
        <w:spacing w:after="120" w:line="240" w:lineRule="auto"/>
        <w:ind w:left="714" w:hanging="357"/>
        <w:contextualSpacing w:val="0"/>
        <w:jc w:val="both"/>
        <w:rPr>
          <w:rFonts w:ascii="Verdana" w:hAnsi="Verdana"/>
          <w:sz w:val="20"/>
          <w:szCs w:val="20"/>
        </w:rPr>
      </w:pPr>
      <w:r w:rsidRPr="00743963">
        <w:rPr>
          <w:rFonts w:ascii="Verdana" w:hAnsi="Verdana"/>
          <w:sz w:val="20"/>
          <w:szCs w:val="28"/>
        </w:rPr>
        <w:lastRenderedPageBreak/>
        <w:t>Predmet pogodbe je izdelava projektne dokumentacije za načrte arhitekture, krajinske arhitekture, gradbenih konstrukcij, strojnih in elektroinštalacij, zunanje ureditve, priključkov in komunalne energetske ter prometne infrastrukture ter druge dokumentacije, in sicer:</w:t>
      </w:r>
    </w:p>
    <w:p w14:paraId="14E0F4ED" w14:textId="5A9A262B" w:rsidR="00D85C17" w:rsidRPr="00743963" w:rsidRDefault="00D85C17" w:rsidP="00DA26F6">
      <w:pPr>
        <w:pStyle w:val="Odstavekseznama"/>
        <w:widowControl w:val="0"/>
        <w:numPr>
          <w:ilvl w:val="0"/>
          <w:numId w:val="19"/>
        </w:numPr>
        <w:spacing w:after="120" w:line="240" w:lineRule="auto"/>
        <w:contextualSpacing w:val="0"/>
        <w:jc w:val="both"/>
        <w:rPr>
          <w:rFonts w:ascii="Verdana" w:hAnsi="Verdana"/>
          <w:sz w:val="20"/>
          <w:szCs w:val="20"/>
        </w:rPr>
      </w:pPr>
      <w:r w:rsidRPr="00743963">
        <w:rPr>
          <w:rFonts w:ascii="Verdana" w:hAnsi="Verdana"/>
          <w:sz w:val="20"/>
          <w:szCs w:val="28"/>
        </w:rPr>
        <w:t xml:space="preserve">Idejna zasnova </w:t>
      </w:r>
      <w:r w:rsidR="00081293" w:rsidRPr="00081293">
        <w:rPr>
          <w:rFonts w:ascii="Verdana" w:hAnsi="Verdana"/>
          <w:sz w:val="20"/>
          <w:szCs w:val="28"/>
        </w:rPr>
        <w:t xml:space="preserve">vključno s tehnološko opremo </w:t>
      </w:r>
      <w:r w:rsidRPr="00743963">
        <w:rPr>
          <w:rFonts w:ascii="Verdana" w:hAnsi="Verdana"/>
          <w:sz w:val="20"/>
          <w:szCs w:val="28"/>
        </w:rPr>
        <w:t>(IZP),</w:t>
      </w:r>
    </w:p>
    <w:p w14:paraId="1520E1DF" w14:textId="77777777" w:rsidR="00D85C17" w:rsidRPr="00743963" w:rsidRDefault="00D85C17" w:rsidP="00DA26F6">
      <w:pPr>
        <w:pStyle w:val="Odstavekseznama"/>
        <w:widowControl w:val="0"/>
        <w:numPr>
          <w:ilvl w:val="0"/>
          <w:numId w:val="19"/>
        </w:numPr>
        <w:spacing w:after="120" w:line="240" w:lineRule="auto"/>
        <w:contextualSpacing w:val="0"/>
        <w:jc w:val="both"/>
        <w:rPr>
          <w:rFonts w:ascii="Verdana" w:hAnsi="Verdana"/>
          <w:sz w:val="20"/>
          <w:szCs w:val="20"/>
        </w:rPr>
      </w:pPr>
      <w:r w:rsidRPr="00743963">
        <w:rPr>
          <w:rFonts w:ascii="Verdana" w:hAnsi="Verdana"/>
          <w:sz w:val="20"/>
          <w:szCs w:val="28"/>
        </w:rPr>
        <w:t>Projektna dokumentacija za pridobitev mnenj in gradbenega dovoljenja (DGD),</w:t>
      </w:r>
    </w:p>
    <w:p w14:paraId="2985DD36" w14:textId="6E590A00" w:rsidR="00A9767A" w:rsidRPr="00743963" w:rsidRDefault="00D85C17" w:rsidP="00DA26F6">
      <w:pPr>
        <w:pStyle w:val="Odstavekseznama"/>
        <w:widowControl w:val="0"/>
        <w:numPr>
          <w:ilvl w:val="0"/>
          <w:numId w:val="19"/>
        </w:numPr>
        <w:spacing w:after="120" w:line="240" w:lineRule="auto"/>
        <w:contextualSpacing w:val="0"/>
        <w:jc w:val="both"/>
        <w:rPr>
          <w:rFonts w:ascii="Verdana" w:hAnsi="Verdana"/>
          <w:sz w:val="20"/>
          <w:szCs w:val="20"/>
        </w:rPr>
      </w:pPr>
      <w:r w:rsidRPr="00743963">
        <w:rPr>
          <w:rFonts w:ascii="Verdana" w:hAnsi="Verdana"/>
          <w:sz w:val="20"/>
          <w:szCs w:val="28"/>
        </w:rPr>
        <w:t xml:space="preserve">Projektna dokumentacija za izvedbo gradnje </w:t>
      </w:r>
      <w:r w:rsidR="00081293" w:rsidRPr="00081293">
        <w:rPr>
          <w:rFonts w:ascii="Verdana" w:hAnsi="Verdana"/>
          <w:sz w:val="20"/>
          <w:szCs w:val="28"/>
        </w:rPr>
        <w:t xml:space="preserve">vključno načrtom tehnološke in pohištvene preme </w:t>
      </w:r>
      <w:r w:rsidRPr="00743963">
        <w:rPr>
          <w:rFonts w:ascii="Verdana" w:hAnsi="Verdana"/>
          <w:sz w:val="20"/>
          <w:szCs w:val="28"/>
        </w:rPr>
        <w:t>(PZI),</w:t>
      </w:r>
    </w:p>
    <w:p w14:paraId="0F84391C" w14:textId="77777777" w:rsidR="00A9767A" w:rsidRPr="00743963" w:rsidRDefault="00A9767A" w:rsidP="00DA26F6">
      <w:pPr>
        <w:pStyle w:val="Odstavekseznama"/>
        <w:widowControl w:val="0"/>
        <w:numPr>
          <w:ilvl w:val="0"/>
          <w:numId w:val="19"/>
        </w:numPr>
        <w:spacing w:after="120" w:line="240" w:lineRule="auto"/>
        <w:contextualSpacing w:val="0"/>
        <w:jc w:val="both"/>
        <w:rPr>
          <w:rFonts w:ascii="Verdana" w:hAnsi="Verdana"/>
          <w:sz w:val="20"/>
          <w:szCs w:val="20"/>
        </w:rPr>
      </w:pPr>
      <w:r w:rsidRPr="00743963">
        <w:rPr>
          <w:rFonts w:ascii="Verdana" w:hAnsi="Verdana"/>
          <w:sz w:val="20"/>
          <w:szCs w:val="28"/>
        </w:rPr>
        <w:t>Dokumentacija za razpis izvedbe del,</w:t>
      </w:r>
    </w:p>
    <w:p w14:paraId="5E8FAE81" w14:textId="77777777" w:rsidR="00D85C17" w:rsidRPr="00743963" w:rsidRDefault="00A9767A" w:rsidP="00DA26F6">
      <w:pPr>
        <w:pStyle w:val="Odstavekseznama"/>
        <w:widowControl w:val="0"/>
        <w:numPr>
          <w:ilvl w:val="0"/>
          <w:numId w:val="19"/>
        </w:numPr>
        <w:spacing w:after="120" w:line="240" w:lineRule="auto"/>
        <w:contextualSpacing w:val="0"/>
        <w:jc w:val="both"/>
        <w:rPr>
          <w:rFonts w:ascii="Verdana" w:hAnsi="Verdana"/>
          <w:sz w:val="20"/>
          <w:szCs w:val="20"/>
        </w:rPr>
      </w:pPr>
      <w:r w:rsidRPr="00743963">
        <w:rPr>
          <w:rFonts w:ascii="Verdana" w:hAnsi="Verdana"/>
          <w:sz w:val="20"/>
          <w:szCs w:val="28"/>
        </w:rPr>
        <w:t>Komercialno tehnična gradiva,</w:t>
      </w:r>
      <w:r w:rsidR="00D85C17" w:rsidRPr="00743963">
        <w:rPr>
          <w:rFonts w:ascii="Verdana" w:hAnsi="Verdana"/>
          <w:sz w:val="20"/>
          <w:szCs w:val="28"/>
        </w:rPr>
        <w:t xml:space="preserve">  </w:t>
      </w:r>
    </w:p>
    <w:p w14:paraId="492661B4" w14:textId="77777777" w:rsidR="00AB156B" w:rsidRPr="00743963" w:rsidRDefault="00D85C17" w:rsidP="00DA26F6">
      <w:pPr>
        <w:pStyle w:val="Odstavekseznama"/>
        <w:widowControl w:val="0"/>
        <w:numPr>
          <w:ilvl w:val="0"/>
          <w:numId w:val="19"/>
        </w:numPr>
        <w:spacing w:after="120" w:line="240" w:lineRule="auto"/>
        <w:contextualSpacing w:val="0"/>
        <w:jc w:val="both"/>
        <w:rPr>
          <w:rFonts w:ascii="Verdana" w:hAnsi="Verdana"/>
          <w:sz w:val="20"/>
          <w:szCs w:val="20"/>
        </w:rPr>
      </w:pPr>
      <w:r w:rsidRPr="00743963">
        <w:rPr>
          <w:rFonts w:ascii="Verdana" w:hAnsi="Verdana"/>
          <w:sz w:val="20"/>
          <w:szCs w:val="28"/>
        </w:rPr>
        <w:t>Projekt izvedenih del (PID) in navodila za obratovanje in vzdrževanje (NOV).</w:t>
      </w:r>
    </w:p>
    <w:p w14:paraId="607F243C" w14:textId="77777777" w:rsidR="00D85C17" w:rsidRPr="00743963" w:rsidRDefault="00D85C17" w:rsidP="00DA26F6">
      <w:pPr>
        <w:pStyle w:val="Odstavekseznama"/>
        <w:widowControl w:val="0"/>
        <w:numPr>
          <w:ilvl w:val="0"/>
          <w:numId w:val="5"/>
        </w:numPr>
        <w:spacing w:after="120" w:line="240" w:lineRule="auto"/>
        <w:ind w:left="714" w:hanging="357"/>
        <w:contextualSpacing w:val="0"/>
        <w:jc w:val="both"/>
        <w:rPr>
          <w:rFonts w:ascii="Verdana" w:hAnsi="Verdana"/>
          <w:sz w:val="20"/>
          <w:szCs w:val="20"/>
        </w:rPr>
      </w:pPr>
      <w:r w:rsidRPr="00743963">
        <w:rPr>
          <w:rFonts w:ascii="Verdana" w:hAnsi="Verdana"/>
          <w:sz w:val="20"/>
          <w:szCs w:val="20"/>
        </w:rPr>
        <w:t>Mape z načrti in popisi del v dokumentaciji za razpis izvedbe del se izdelajo z vsebino in v obliki v skladu s predpisi o javnem naročanju oziroma s pogodbo med naročnikom in projektantom. Mape z načrti v projektu za razpis naj bodo na nivoju obdelave načrtov PZI in morajo vsebovati najmanj ustrezne risbe, tehnologijo in rok gradnje, splošne pogoje ter tabele, ki so potrebne za razumevanje zahtev iz razpisa.</w:t>
      </w:r>
    </w:p>
    <w:p w14:paraId="089DF694" w14:textId="059AED3D" w:rsidR="00D85C17" w:rsidRPr="00743963" w:rsidRDefault="00D85C17" w:rsidP="00DA26F6">
      <w:pPr>
        <w:pStyle w:val="Odstavekseznama"/>
        <w:widowControl w:val="0"/>
        <w:numPr>
          <w:ilvl w:val="0"/>
          <w:numId w:val="5"/>
        </w:numPr>
        <w:spacing w:after="120" w:line="240" w:lineRule="auto"/>
        <w:ind w:left="714" w:hanging="357"/>
        <w:contextualSpacing w:val="0"/>
        <w:jc w:val="both"/>
        <w:rPr>
          <w:rFonts w:ascii="Verdana" w:hAnsi="Verdana"/>
          <w:sz w:val="20"/>
          <w:szCs w:val="20"/>
        </w:rPr>
      </w:pPr>
      <w:r w:rsidRPr="00743963">
        <w:rPr>
          <w:rFonts w:ascii="Verdana" w:hAnsi="Verdana"/>
          <w:sz w:val="20"/>
          <w:szCs w:val="20"/>
        </w:rPr>
        <w:t xml:space="preserve">Dokumentacija po tej pogodbi predstavlja nadaljevanje dokumentacije, začete z idejno rešitvijo oziroma zasnovo, ki je sestavni del razpisne dokumentacije. Za izdelavo projektne in druge dokumentacije je idejna arhitekturna rešitev obvezna osnova, od katere niso dopustna enostranska odstopanja glede projektnih predlogov in izračunanih stroškov izvedbe vseh gradbenih, obrtniških in </w:t>
      </w:r>
      <w:r w:rsidR="00F768A2">
        <w:rPr>
          <w:rFonts w:ascii="Verdana" w:hAnsi="Verdana"/>
          <w:sz w:val="20"/>
          <w:szCs w:val="20"/>
        </w:rPr>
        <w:t>inštalacijskih</w:t>
      </w:r>
      <w:r w:rsidRPr="00743963">
        <w:rPr>
          <w:rFonts w:ascii="Verdana" w:hAnsi="Verdana"/>
          <w:sz w:val="20"/>
          <w:szCs w:val="20"/>
        </w:rPr>
        <w:t xml:space="preserve"> del na območju gradnje.</w:t>
      </w:r>
    </w:p>
    <w:p w14:paraId="2F094B02" w14:textId="3EA2A5F2" w:rsidR="00D85C17" w:rsidRPr="00743963" w:rsidRDefault="00D85C17" w:rsidP="00DA26F6">
      <w:pPr>
        <w:pStyle w:val="Odstavekseznama"/>
        <w:widowControl w:val="0"/>
        <w:numPr>
          <w:ilvl w:val="0"/>
          <w:numId w:val="5"/>
        </w:numPr>
        <w:spacing w:after="120" w:line="240" w:lineRule="auto"/>
        <w:ind w:left="714" w:hanging="357"/>
        <w:contextualSpacing w:val="0"/>
        <w:jc w:val="both"/>
        <w:rPr>
          <w:rFonts w:ascii="Verdana" w:hAnsi="Verdana"/>
          <w:sz w:val="20"/>
          <w:szCs w:val="20"/>
        </w:rPr>
      </w:pPr>
      <w:r w:rsidRPr="00743963">
        <w:rPr>
          <w:rFonts w:ascii="Verdana" w:hAnsi="Verdana"/>
          <w:sz w:val="20"/>
          <w:szCs w:val="20"/>
        </w:rPr>
        <w:t>Izvajalec je odgovoren za izdelavo, celovitost in medsebojno usklajenost vseh delov projektne dokumentacije. Izvajalec mora z</w:t>
      </w:r>
      <w:r w:rsidR="005A32C0">
        <w:rPr>
          <w:rFonts w:ascii="Verdana" w:hAnsi="Verdana"/>
          <w:sz w:val="20"/>
          <w:szCs w:val="20"/>
        </w:rPr>
        <w:t>a</w:t>
      </w:r>
      <w:r w:rsidRPr="00743963">
        <w:rPr>
          <w:rFonts w:ascii="Verdana" w:hAnsi="Verdana"/>
          <w:sz w:val="20"/>
          <w:szCs w:val="20"/>
        </w:rPr>
        <w:t>gotoviti izdelavo projektne dokumentacije tako, da je skladna z zahtevami prostorskega izvedbenega akta, gradbenih in drugih predpisov, obveznimi standardi in tehničnimi smernicami (tehnične specifikacije), zadnjim stanjem gradbene tehnike ter internimi smernicami naročnika (v kolikor obstajajo), da omogoča kakovostno izvedbo objekta in racionalnost rešitev v času gradnje in vzdrževanja objekta.</w:t>
      </w:r>
    </w:p>
    <w:p w14:paraId="128F4AE5" w14:textId="77777777" w:rsidR="00D85C17" w:rsidRPr="00743963" w:rsidRDefault="00D85C17" w:rsidP="00DA26F6">
      <w:pPr>
        <w:pStyle w:val="Odstavekseznama"/>
        <w:widowControl w:val="0"/>
        <w:numPr>
          <w:ilvl w:val="0"/>
          <w:numId w:val="5"/>
        </w:numPr>
        <w:spacing w:after="120" w:line="240" w:lineRule="auto"/>
        <w:ind w:left="714" w:hanging="357"/>
        <w:contextualSpacing w:val="0"/>
        <w:jc w:val="both"/>
        <w:rPr>
          <w:rFonts w:ascii="Verdana" w:hAnsi="Verdana"/>
          <w:sz w:val="20"/>
          <w:szCs w:val="20"/>
        </w:rPr>
      </w:pPr>
      <w:r w:rsidRPr="00743963">
        <w:rPr>
          <w:rFonts w:ascii="Verdana" w:hAnsi="Verdana"/>
          <w:sz w:val="20"/>
          <w:szCs w:val="20"/>
        </w:rPr>
        <w:t xml:space="preserve">Izvajalec mora v okviru prevzete storitve zagotoviti tehnične rešitve, ki niso v nasprotju z gradbeno zakonodajo, drugimi predpisi, tehničnimi smernicami in pravili stroke ter zagotoviti koordinacijo odgovornih projektantov ter drugih strokovnjakov. Projektna in druga dokumentacija mora biti izdelana v slovenskem jeziku. Sestavni del projektne in druge dokumentacije so študije in elaborati in druga gradiva, navedena v 3. členu te pogodbe. </w:t>
      </w:r>
    </w:p>
    <w:p w14:paraId="1E38EB64" w14:textId="77777777" w:rsidR="00D85C17" w:rsidRPr="00743963" w:rsidRDefault="00D85C17" w:rsidP="00DA26F6">
      <w:pPr>
        <w:pStyle w:val="Odstavekseznama"/>
        <w:widowControl w:val="0"/>
        <w:numPr>
          <w:ilvl w:val="0"/>
          <w:numId w:val="5"/>
        </w:numPr>
        <w:spacing w:after="120" w:line="240" w:lineRule="auto"/>
        <w:ind w:left="714" w:hanging="357"/>
        <w:contextualSpacing w:val="0"/>
        <w:jc w:val="both"/>
        <w:rPr>
          <w:rFonts w:ascii="Verdana" w:hAnsi="Verdana"/>
          <w:sz w:val="20"/>
          <w:szCs w:val="20"/>
        </w:rPr>
      </w:pPr>
      <w:r w:rsidRPr="00743963">
        <w:rPr>
          <w:rFonts w:ascii="Verdana" w:hAnsi="Verdana"/>
          <w:sz w:val="20"/>
          <w:szCs w:val="20"/>
        </w:rPr>
        <w:t>Vsa projektna in druga dokumentacija mora biti usklajena z načrti prometne, komunalne in energetske infrastrukture predmetnega območja in izven območja, glede obstoječe in novo predvidene infrastrukture za zagotovitev kapacitet območja. Projektna dokumentacija po tej pogodbi obsega tudi komunalno opremo - gospodarsko javno infrastrukturo v območju parcel, s priključevanjem na obstoječo infrastrukturo na javnih površinah.</w:t>
      </w:r>
    </w:p>
    <w:p w14:paraId="08AB17A6" w14:textId="77777777" w:rsidR="00A9767A" w:rsidRPr="00165DF2" w:rsidRDefault="00D85C17" w:rsidP="00DA26F6">
      <w:pPr>
        <w:pStyle w:val="Odstavekseznama"/>
        <w:widowControl w:val="0"/>
        <w:numPr>
          <w:ilvl w:val="0"/>
          <w:numId w:val="5"/>
        </w:numPr>
        <w:spacing w:after="120" w:line="240" w:lineRule="auto"/>
        <w:ind w:left="714" w:hanging="357"/>
        <w:contextualSpacing w:val="0"/>
        <w:jc w:val="both"/>
        <w:rPr>
          <w:rFonts w:ascii="Verdana" w:hAnsi="Verdana"/>
          <w:sz w:val="20"/>
          <w:szCs w:val="20"/>
        </w:rPr>
      </w:pPr>
      <w:r w:rsidRPr="00743963">
        <w:rPr>
          <w:rFonts w:ascii="Verdana" w:hAnsi="Verdana"/>
          <w:sz w:val="20"/>
          <w:szCs w:val="20"/>
        </w:rPr>
        <w:t>Predmet pogodbe je tudi projektantski nadzor in vodenje projekta ločeno po sklopih, ki ga izvaja odgovorni vodja projekta in odgovorni projektanti projektiranja DGD dokumentacije po vsakokratni veljavni gradbeni zakonodaji</w:t>
      </w:r>
      <w:r w:rsidR="00A9767A" w:rsidRPr="00743963">
        <w:rPr>
          <w:rFonts w:ascii="Verdana" w:hAnsi="Verdana"/>
          <w:sz w:val="20"/>
          <w:szCs w:val="20"/>
        </w:rPr>
        <w:t xml:space="preserve">, kot tudi koordinacija za </w:t>
      </w:r>
      <w:r w:rsidR="00A9767A" w:rsidRPr="00165DF2">
        <w:rPr>
          <w:rFonts w:ascii="Verdana" w:hAnsi="Verdana"/>
          <w:sz w:val="20"/>
          <w:szCs w:val="20"/>
        </w:rPr>
        <w:t>pridobitev mnenj in gradbenega dovoljenja.</w:t>
      </w:r>
    </w:p>
    <w:p w14:paraId="543811B7" w14:textId="77777777" w:rsidR="00A9767A" w:rsidRPr="00743963" w:rsidRDefault="00D85C17" w:rsidP="00DA26F6">
      <w:pPr>
        <w:pStyle w:val="Odstavekseznama"/>
        <w:widowControl w:val="0"/>
        <w:numPr>
          <w:ilvl w:val="0"/>
          <w:numId w:val="5"/>
        </w:numPr>
        <w:spacing w:after="120" w:line="240" w:lineRule="auto"/>
        <w:ind w:left="714" w:hanging="357"/>
        <w:contextualSpacing w:val="0"/>
        <w:jc w:val="both"/>
        <w:rPr>
          <w:rFonts w:ascii="Verdana" w:hAnsi="Verdana"/>
          <w:sz w:val="20"/>
          <w:szCs w:val="20"/>
        </w:rPr>
      </w:pPr>
      <w:r w:rsidRPr="00743963">
        <w:rPr>
          <w:rFonts w:ascii="Verdana" w:hAnsi="Verdana"/>
          <w:sz w:val="20"/>
          <w:szCs w:val="20"/>
        </w:rPr>
        <w:t xml:space="preserve">Projektna dokumentacija ločeno po posameznih sklopih mora biti izdelana skladno s potrjeno projektno nalogo za posamezno projektno fazo ter z vsemi pridobljenimi projektnimi pogoji, soglasji in mnenji pristojnih </w:t>
      </w:r>
      <w:proofErr w:type="spellStart"/>
      <w:r w:rsidRPr="00743963">
        <w:rPr>
          <w:rFonts w:ascii="Verdana" w:hAnsi="Verdana"/>
          <w:sz w:val="20"/>
          <w:szCs w:val="20"/>
        </w:rPr>
        <w:t>soglasodajalcev</w:t>
      </w:r>
      <w:proofErr w:type="spellEnd"/>
      <w:r w:rsidRPr="00743963">
        <w:rPr>
          <w:rFonts w:ascii="Verdana" w:hAnsi="Verdana"/>
          <w:sz w:val="20"/>
          <w:szCs w:val="20"/>
        </w:rPr>
        <w:t xml:space="preserve"> in skladno z veljavnimi predpisi. Projektna dokumentacija bo izdelana v obsegu, ki omogoča pridobitev gradbenega dovoljenja, izvedbo predvidene graditve in pridobitev uporabnega dovoljenja, ločeno po sklopih.</w:t>
      </w:r>
    </w:p>
    <w:p w14:paraId="060C6D8E" w14:textId="77777777" w:rsidR="00A9767A" w:rsidRPr="00743963" w:rsidRDefault="00D85C17" w:rsidP="00DA26F6">
      <w:pPr>
        <w:pStyle w:val="Odstavekseznama"/>
        <w:widowControl w:val="0"/>
        <w:numPr>
          <w:ilvl w:val="0"/>
          <w:numId w:val="5"/>
        </w:numPr>
        <w:spacing w:after="120" w:line="240" w:lineRule="auto"/>
        <w:ind w:left="714" w:hanging="357"/>
        <w:contextualSpacing w:val="0"/>
        <w:jc w:val="both"/>
        <w:rPr>
          <w:rFonts w:ascii="Verdana" w:hAnsi="Verdana"/>
          <w:sz w:val="20"/>
          <w:szCs w:val="20"/>
        </w:rPr>
      </w:pPr>
      <w:r w:rsidRPr="00743963">
        <w:rPr>
          <w:rFonts w:ascii="Verdana" w:hAnsi="Verdana"/>
          <w:sz w:val="20"/>
          <w:szCs w:val="20"/>
        </w:rPr>
        <w:lastRenderedPageBreak/>
        <w:t>Izvajalec bo izdelal in predal naročniku tiskane izvode projekte dokumentacije ločeno po sklopih</w:t>
      </w:r>
      <w:r w:rsidR="00A9767A" w:rsidRPr="00743963">
        <w:rPr>
          <w:rFonts w:ascii="Verdana" w:hAnsi="Verdana"/>
          <w:sz w:val="20"/>
          <w:szCs w:val="20"/>
        </w:rPr>
        <w:t xml:space="preserve"> (fazah projekta)</w:t>
      </w:r>
      <w:r w:rsidRPr="00743963">
        <w:rPr>
          <w:rFonts w:ascii="Verdana" w:hAnsi="Verdana"/>
          <w:sz w:val="20"/>
          <w:szCs w:val="20"/>
        </w:rPr>
        <w:t>, in sicer za vsako fazo projekta:</w:t>
      </w:r>
    </w:p>
    <w:p w14:paraId="25D38C6C" w14:textId="77777777" w:rsidR="00A9767A" w:rsidRPr="00F768A2" w:rsidRDefault="00D85C17" w:rsidP="00DA26F6">
      <w:pPr>
        <w:pStyle w:val="Odstavekseznama"/>
        <w:widowControl w:val="0"/>
        <w:numPr>
          <w:ilvl w:val="0"/>
          <w:numId w:val="20"/>
        </w:numPr>
        <w:spacing w:after="120" w:line="240" w:lineRule="auto"/>
        <w:contextualSpacing w:val="0"/>
        <w:jc w:val="both"/>
        <w:rPr>
          <w:rFonts w:ascii="Verdana" w:hAnsi="Verdana"/>
          <w:sz w:val="20"/>
          <w:szCs w:val="20"/>
        </w:rPr>
      </w:pPr>
      <w:r w:rsidRPr="00F768A2">
        <w:rPr>
          <w:rFonts w:ascii="Verdana" w:hAnsi="Verdana"/>
          <w:sz w:val="20"/>
          <w:szCs w:val="20"/>
        </w:rPr>
        <w:t xml:space="preserve">IZP v </w:t>
      </w:r>
      <w:r w:rsidR="00A9767A" w:rsidRPr="00F768A2">
        <w:rPr>
          <w:rFonts w:ascii="Verdana" w:hAnsi="Verdana"/>
          <w:sz w:val="20"/>
          <w:szCs w:val="20"/>
        </w:rPr>
        <w:t>5</w:t>
      </w:r>
      <w:r w:rsidRPr="00F768A2">
        <w:rPr>
          <w:rFonts w:ascii="Verdana" w:hAnsi="Verdana"/>
          <w:sz w:val="20"/>
          <w:szCs w:val="20"/>
        </w:rPr>
        <w:t xml:space="preserve"> barvnih izvodih. </w:t>
      </w:r>
    </w:p>
    <w:p w14:paraId="3FBEC8AD" w14:textId="77777777" w:rsidR="00A9767A" w:rsidRPr="00F768A2" w:rsidRDefault="00D85C17" w:rsidP="00DA26F6">
      <w:pPr>
        <w:pStyle w:val="Odstavekseznama"/>
        <w:widowControl w:val="0"/>
        <w:numPr>
          <w:ilvl w:val="0"/>
          <w:numId w:val="20"/>
        </w:numPr>
        <w:spacing w:after="120" w:line="240" w:lineRule="auto"/>
        <w:contextualSpacing w:val="0"/>
        <w:jc w:val="both"/>
        <w:rPr>
          <w:rFonts w:ascii="Verdana" w:hAnsi="Verdana"/>
          <w:sz w:val="20"/>
          <w:szCs w:val="20"/>
        </w:rPr>
      </w:pPr>
      <w:r w:rsidRPr="00F768A2">
        <w:rPr>
          <w:rFonts w:ascii="Verdana" w:hAnsi="Verdana"/>
          <w:sz w:val="20"/>
          <w:szCs w:val="20"/>
        </w:rPr>
        <w:t xml:space="preserve">DGD v </w:t>
      </w:r>
      <w:r w:rsidR="00A9767A" w:rsidRPr="00F768A2">
        <w:rPr>
          <w:rFonts w:ascii="Verdana" w:hAnsi="Verdana"/>
          <w:sz w:val="20"/>
          <w:szCs w:val="20"/>
        </w:rPr>
        <w:t>3</w:t>
      </w:r>
      <w:r w:rsidRPr="00F768A2">
        <w:rPr>
          <w:rFonts w:ascii="Verdana" w:hAnsi="Verdana"/>
          <w:sz w:val="20"/>
          <w:szCs w:val="20"/>
        </w:rPr>
        <w:t xml:space="preserve"> barvnih izvodih. </w:t>
      </w:r>
    </w:p>
    <w:p w14:paraId="15256C97" w14:textId="77777777" w:rsidR="00A9767A" w:rsidRPr="00F768A2" w:rsidRDefault="00D85C17" w:rsidP="00DA26F6">
      <w:pPr>
        <w:pStyle w:val="Odstavekseznama"/>
        <w:widowControl w:val="0"/>
        <w:numPr>
          <w:ilvl w:val="0"/>
          <w:numId w:val="20"/>
        </w:numPr>
        <w:spacing w:after="120" w:line="240" w:lineRule="auto"/>
        <w:contextualSpacing w:val="0"/>
        <w:jc w:val="both"/>
        <w:rPr>
          <w:rFonts w:ascii="Verdana" w:hAnsi="Verdana"/>
          <w:sz w:val="20"/>
          <w:szCs w:val="20"/>
        </w:rPr>
      </w:pPr>
      <w:r w:rsidRPr="00F768A2">
        <w:rPr>
          <w:rFonts w:ascii="Verdana" w:hAnsi="Verdana"/>
          <w:sz w:val="20"/>
          <w:szCs w:val="20"/>
        </w:rPr>
        <w:t xml:space="preserve">PZI v </w:t>
      </w:r>
      <w:r w:rsidR="00A9767A" w:rsidRPr="00F768A2">
        <w:rPr>
          <w:rFonts w:ascii="Verdana" w:hAnsi="Verdana"/>
          <w:sz w:val="20"/>
          <w:szCs w:val="20"/>
        </w:rPr>
        <w:t>5</w:t>
      </w:r>
      <w:r w:rsidRPr="00F768A2">
        <w:rPr>
          <w:rFonts w:ascii="Verdana" w:hAnsi="Verdana"/>
          <w:sz w:val="20"/>
          <w:szCs w:val="20"/>
        </w:rPr>
        <w:t xml:space="preserve"> barvnih izvodih.</w:t>
      </w:r>
    </w:p>
    <w:p w14:paraId="57C3AB3B" w14:textId="77777777" w:rsidR="00A9767A" w:rsidRPr="00F768A2" w:rsidRDefault="00D85C17" w:rsidP="00DA26F6">
      <w:pPr>
        <w:pStyle w:val="Odstavekseznama"/>
        <w:widowControl w:val="0"/>
        <w:numPr>
          <w:ilvl w:val="0"/>
          <w:numId w:val="20"/>
        </w:numPr>
        <w:spacing w:after="120" w:line="240" w:lineRule="auto"/>
        <w:contextualSpacing w:val="0"/>
        <w:jc w:val="both"/>
        <w:rPr>
          <w:rFonts w:ascii="Verdana" w:hAnsi="Verdana"/>
          <w:sz w:val="20"/>
          <w:szCs w:val="20"/>
        </w:rPr>
      </w:pPr>
      <w:r w:rsidRPr="00F768A2">
        <w:rPr>
          <w:rFonts w:ascii="Verdana" w:hAnsi="Verdana"/>
          <w:sz w:val="20"/>
          <w:szCs w:val="20"/>
        </w:rPr>
        <w:t>Dokumentacijo za razpis izvedbe v 3 barvnih izvodih.</w:t>
      </w:r>
    </w:p>
    <w:p w14:paraId="088CD020" w14:textId="77777777" w:rsidR="00A9767A" w:rsidRDefault="00D85C17" w:rsidP="00DA26F6">
      <w:pPr>
        <w:pStyle w:val="Odstavekseznama"/>
        <w:widowControl w:val="0"/>
        <w:numPr>
          <w:ilvl w:val="0"/>
          <w:numId w:val="20"/>
        </w:numPr>
        <w:spacing w:after="120" w:line="240" w:lineRule="auto"/>
        <w:contextualSpacing w:val="0"/>
        <w:jc w:val="both"/>
        <w:rPr>
          <w:rFonts w:ascii="Verdana" w:hAnsi="Verdana"/>
          <w:sz w:val="20"/>
          <w:szCs w:val="20"/>
        </w:rPr>
      </w:pPr>
      <w:r w:rsidRPr="00F768A2">
        <w:rPr>
          <w:rFonts w:ascii="Verdana" w:hAnsi="Verdana"/>
          <w:sz w:val="20"/>
          <w:szCs w:val="20"/>
        </w:rPr>
        <w:t>Komercialna in tehnična gradiva vsake projektne faze v 3 barvnih izvodih.</w:t>
      </w:r>
    </w:p>
    <w:p w14:paraId="1D191F5D" w14:textId="77777777" w:rsidR="00EE0E32" w:rsidRPr="00F768A2" w:rsidRDefault="00EE0E32" w:rsidP="00DA26F6">
      <w:pPr>
        <w:pStyle w:val="Odstavekseznama"/>
        <w:widowControl w:val="0"/>
        <w:numPr>
          <w:ilvl w:val="0"/>
          <w:numId w:val="20"/>
        </w:numPr>
        <w:spacing w:after="120" w:line="240" w:lineRule="auto"/>
        <w:contextualSpacing w:val="0"/>
        <w:jc w:val="both"/>
        <w:rPr>
          <w:rFonts w:ascii="Verdana" w:hAnsi="Verdana"/>
          <w:sz w:val="20"/>
          <w:szCs w:val="20"/>
        </w:rPr>
      </w:pPr>
      <w:r>
        <w:rPr>
          <w:rFonts w:ascii="Verdana" w:hAnsi="Verdana"/>
          <w:sz w:val="20"/>
          <w:szCs w:val="20"/>
        </w:rPr>
        <w:t>PID v 2 barvnih izvodih</w:t>
      </w:r>
    </w:p>
    <w:p w14:paraId="67D4EE0D" w14:textId="1B66ACA4" w:rsidR="00A9767A" w:rsidRPr="00F768A2" w:rsidRDefault="00D85C17" w:rsidP="00DA26F6">
      <w:pPr>
        <w:pStyle w:val="Odstavekseznama"/>
        <w:widowControl w:val="0"/>
        <w:numPr>
          <w:ilvl w:val="0"/>
          <w:numId w:val="5"/>
        </w:numPr>
        <w:spacing w:after="120" w:line="240" w:lineRule="auto"/>
        <w:ind w:left="714" w:hanging="357"/>
        <w:contextualSpacing w:val="0"/>
        <w:jc w:val="both"/>
        <w:rPr>
          <w:rFonts w:ascii="Verdana" w:hAnsi="Verdana"/>
          <w:sz w:val="20"/>
          <w:szCs w:val="20"/>
        </w:rPr>
      </w:pPr>
      <w:r w:rsidRPr="00F768A2">
        <w:rPr>
          <w:rFonts w:ascii="Verdana" w:hAnsi="Verdana"/>
          <w:sz w:val="20"/>
          <w:szCs w:val="20"/>
        </w:rPr>
        <w:t xml:space="preserve">Poleg zgornjih izvodov izvajalec za potrebe pridobitve projektnih pogojev, soglasij in mnenj pristojnih </w:t>
      </w:r>
      <w:proofErr w:type="spellStart"/>
      <w:r w:rsidRPr="00F768A2">
        <w:rPr>
          <w:rFonts w:ascii="Verdana" w:hAnsi="Verdana"/>
          <w:sz w:val="20"/>
          <w:szCs w:val="20"/>
        </w:rPr>
        <w:t>soglasodajalcev</w:t>
      </w:r>
      <w:proofErr w:type="spellEnd"/>
      <w:r w:rsidRPr="00F768A2">
        <w:rPr>
          <w:rFonts w:ascii="Verdana" w:hAnsi="Verdana"/>
          <w:sz w:val="20"/>
          <w:szCs w:val="20"/>
        </w:rPr>
        <w:t xml:space="preserve"> preda še potrebno število delnih izvodov projektne dokumentacije oziroma izvlečkov le-te za vsako posamezno projektno fazo. Delovni izvodi</w:t>
      </w:r>
      <w:r w:rsidR="001F697D" w:rsidRPr="00F768A2">
        <w:rPr>
          <w:rFonts w:ascii="Verdana" w:hAnsi="Verdana"/>
          <w:sz w:val="20"/>
          <w:szCs w:val="20"/>
        </w:rPr>
        <w:t>,</w:t>
      </w:r>
      <w:r w:rsidRPr="00F768A2">
        <w:rPr>
          <w:rFonts w:ascii="Verdana" w:hAnsi="Verdana"/>
          <w:sz w:val="20"/>
          <w:szCs w:val="20"/>
        </w:rPr>
        <w:t xml:space="preserve"> namenjeni pregledovanju</w:t>
      </w:r>
      <w:r w:rsidR="001F697D" w:rsidRPr="00F768A2">
        <w:rPr>
          <w:rFonts w:ascii="Verdana" w:hAnsi="Verdana"/>
          <w:sz w:val="20"/>
          <w:szCs w:val="20"/>
        </w:rPr>
        <w:t>,</w:t>
      </w:r>
      <w:r w:rsidRPr="00F768A2">
        <w:rPr>
          <w:rFonts w:ascii="Verdana" w:hAnsi="Verdana"/>
          <w:sz w:val="20"/>
          <w:szCs w:val="20"/>
        </w:rPr>
        <w:t xml:space="preserve"> in vsi nepopolni in nezaključeni izvodi za posamezno fazo ne štejejo v zgoraj navedeno število izvodov. </w:t>
      </w:r>
    </w:p>
    <w:p w14:paraId="6EBD5C8F" w14:textId="0F4776BE" w:rsidR="00A9767A" w:rsidRPr="00F768A2" w:rsidRDefault="00D85C17" w:rsidP="00DA26F6">
      <w:pPr>
        <w:pStyle w:val="Odstavekseznama"/>
        <w:widowControl w:val="0"/>
        <w:numPr>
          <w:ilvl w:val="0"/>
          <w:numId w:val="5"/>
        </w:numPr>
        <w:spacing w:after="120" w:line="240" w:lineRule="auto"/>
        <w:ind w:left="714" w:hanging="357"/>
        <w:contextualSpacing w:val="0"/>
        <w:jc w:val="both"/>
        <w:rPr>
          <w:rFonts w:ascii="Verdana" w:hAnsi="Verdana"/>
          <w:sz w:val="20"/>
          <w:szCs w:val="20"/>
        </w:rPr>
      </w:pPr>
      <w:r w:rsidRPr="00F768A2">
        <w:rPr>
          <w:rFonts w:ascii="Verdana" w:hAnsi="Verdana"/>
          <w:sz w:val="20"/>
          <w:szCs w:val="20"/>
        </w:rPr>
        <w:t>Izvajalec se zaveže, da bo vse projekte izdelal v EXCEL, ACAD,  ter dokumentacij</w:t>
      </w:r>
      <w:r w:rsidR="00A9767A" w:rsidRPr="00F768A2">
        <w:rPr>
          <w:rFonts w:ascii="Verdana" w:hAnsi="Verdana"/>
          <w:sz w:val="20"/>
          <w:szCs w:val="20"/>
        </w:rPr>
        <w:t>o</w:t>
      </w:r>
      <w:r w:rsidRPr="00F768A2">
        <w:rPr>
          <w:rFonts w:ascii="Verdana" w:hAnsi="Verdana"/>
          <w:sz w:val="20"/>
          <w:szCs w:val="20"/>
        </w:rPr>
        <w:t xml:space="preserve"> v </w:t>
      </w:r>
      <w:proofErr w:type="spellStart"/>
      <w:r w:rsidRPr="00F768A2">
        <w:rPr>
          <w:rFonts w:ascii="Verdana" w:hAnsi="Verdana"/>
          <w:sz w:val="20"/>
          <w:szCs w:val="20"/>
        </w:rPr>
        <w:t>dwg</w:t>
      </w:r>
      <w:proofErr w:type="spellEnd"/>
      <w:r w:rsidRPr="00F768A2">
        <w:rPr>
          <w:rFonts w:ascii="Verdana" w:hAnsi="Verdana"/>
          <w:sz w:val="20"/>
          <w:szCs w:val="20"/>
        </w:rPr>
        <w:t xml:space="preserve"> obliki in WORD programih, jih shranil na </w:t>
      </w:r>
      <w:r w:rsidR="00EE0E32" w:rsidRPr="00F768A2">
        <w:rPr>
          <w:rFonts w:ascii="Verdana" w:hAnsi="Verdana"/>
          <w:sz w:val="20"/>
          <w:szCs w:val="20"/>
        </w:rPr>
        <w:t xml:space="preserve">USB ključku </w:t>
      </w:r>
      <w:r w:rsidRPr="00F768A2">
        <w:rPr>
          <w:rFonts w:ascii="Verdana" w:hAnsi="Verdana"/>
          <w:sz w:val="20"/>
          <w:szCs w:val="20"/>
        </w:rPr>
        <w:t>v izvorni (nezaščiteni/odklenjeni) in .</w:t>
      </w:r>
      <w:proofErr w:type="spellStart"/>
      <w:r w:rsidRPr="00F768A2">
        <w:rPr>
          <w:rFonts w:ascii="Verdana" w:hAnsi="Verdana"/>
          <w:sz w:val="20"/>
          <w:szCs w:val="20"/>
        </w:rPr>
        <w:t>pdf</w:t>
      </w:r>
      <w:proofErr w:type="spellEnd"/>
      <w:r w:rsidRPr="00F768A2">
        <w:rPr>
          <w:rFonts w:ascii="Verdana" w:hAnsi="Verdana"/>
          <w:sz w:val="20"/>
          <w:szCs w:val="20"/>
        </w:rPr>
        <w:t xml:space="preserve"> obliki in jih posredoval naročniku v rokih, ki so razvidni iz terminskega </w:t>
      </w:r>
      <w:r w:rsidR="00743963" w:rsidRPr="00F768A2">
        <w:rPr>
          <w:rFonts w:ascii="Verdana" w:hAnsi="Verdana"/>
          <w:sz w:val="20"/>
          <w:szCs w:val="20"/>
        </w:rPr>
        <w:t>načrta</w:t>
      </w:r>
      <w:r w:rsidRPr="00F768A2">
        <w:rPr>
          <w:rFonts w:ascii="Verdana" w:hAnsi="Verdana"/>
          <w:sz w:val="20"/>
          <w:szCs w:val="20"/>
        </w:rPr>
        <w:t xml:space="preserve"> pogodbe. </w:t>
      </w:r>
    </w:p>
    <w:p w14:paraId="7194D31B" w14:textId="238C0398" w:rsidR="00D85C17" w:rsidRPr="00F768A2" w:rsidRDefault="00D85C17" w:rsidP="00DA26F6">
      <w:pPr>
        <w:pStyle w:val="Odstavekseznama"/>
        <w:widowControl w:val="0"/>
        <w:numPr>
          <w:ilvl w:val="0"/>
          <w:numId w:val="5"/>
        </w:numPr>
        <w:spacing w:after="120" w:line="240" w:lineRule="auto"/>
        <w:ind w:left="714" w:hanging="357"/>
        <w:contextualSpacing w:val="0"/>
        <w:jc w:val="both"/>
        <w:rPr>
          <w:rFonts w:ascii="Verdana" w:hAnsi="Verdana"/>
          <w:sz w:val="20"/>
          <w:szCs w:val="20"/>
        </w:rPr>
      </w:pPr>
      <w:r w:rsidRPr="00F768A2">
        <w:rPr>
          <w:rFonts w:ascii="Verdana" w:hAnsi="Verdana"/>
          <w:sz w:val="20"/>
          <w:szCs w:val="20"/>
        </w:rPr>
        <w:t xml:space="preserve">Na </w:t>
      </w:r>
      <w:r w:rsidR="00EE0E32" w:rsidRPr="00F768A2">
        <w:rPr>
          <w:rFonts w:ascii="Verdana" w:hAnsi="Verdana"/>
          <w:sz w:val="20"/>
          <w:szCs w:val="20"/>
        </w:rPr>
        <w:t xml:space="preserve">USB ključku </w:t>
      </w:r>
      <w:r w:rsidRPr="00F768A2">
        <w:rPr>
          <w:rFonts w:ascii="Verdana" w:hAnsi="Verdana"/>
          <w:sz w:val="20"/>
          <w:szCs w:val="20"/>
        </w:rPr>
        <w:t>bo izvajalec predal naročniku PZI načrte (PDF) in specifikacijo javnega naročila (tehnologijo, opise, roke gradnje, splošne pogoje in popis količin materiala in opreme (EXCEL)</w:t>
      </w:r>
      <w:r w:rsidR="00EC467F" w:rsidRPr="00F768A2">
        <w:rPr>
          <w:rFonts w:ascii="Verdana" w:hAnsi="Verdana"/>
          <w:sz w:val="20"/>
          <w:szCs w:val="20"/>
        </w:rPr>
        <w:t>)</w:t>
      </w:r>
      <w:r w:rsidRPr="00F768A2">
        <w:rPr>
          <w:rFonts w:ascii="Verdana" w:hAnsi="Verdana"/>
          <w:sz w:val="20"/>
          <w:szCs w:val="20"/>
        </w:rPr>
        <w:t xml:space="preserve"> za potrebe izvedbe javnega naročila za izbor izvajalca gradbeno obrtniških in </w:t>
      </w:r>
      <w:r w:rsidR="00F768A2" w:rsidRPr="00F768A2">
        <w:rPr>
          <w:rFonts w:ascii="Verdana" w:hAnsi="Verdana"/>
          <w:sz w:val="20"/>
          <w:szCs w:val="20"/>
        </w:rPr>
        <w:t>inštalacijskih</w:t>
      </w:r>
      <w:r w:rsidRPr="00F768A2">
        <w:rPr>
          <w:rFonts w:ascii="Verdana" w:hAnsi="Verdana"/>
          <w:sz w:val="20"/>
          <w:szCs w:val="20"/>
        </w:rPr>
        <w:t xml:space="preserve"> del.</w:t>
      </w:r>
    </w:p>
    <w:p w14:paraId="7573A812" w14:textId="77777777" w:rsidR="00EE0E32" w:rsidRPr="00F768A2" w:rsidRDefault="00EE0E32" w:rsidP="00DA26F6">
      <w:pPr>
        <w:pStyle w:val="Odstavekseznama"/>
        <w:widowControl w:val="0"/>
        <w:numPr>
          <w:ilvl w:val="0"/>
          <w:numId w:val="5"/>
        </w:numPr>
        <w:spacing w:after="120" w:line="240" w:lineRule="auto"/>
        <w:ind w:left="714" w:hanging="357"/>
        <w:contextualSpacing w:val="0"/>
        <w:jc w:val="both"/>
        <w:rPr>
          <w:rFonts w:ascii="Verdana" w:hAnsi="Verdana"/>
          <w:sz w:val="20"/>
          <w:szCs w:val="20"/>
        </w:rPr>
      </w:pPr>
      <w:r w:rsidRPr="00F768A2">
        <w:rPr>
          <w:rFonts w:ascii="Verdana" w:hAnsi="Verdana"/>
          <w:sz w:val="20"/>
          <w:szCs w:val="20"/>
        </w:rPr>
        <w:t>Po pridobitvi Uporabnega dovoljenja bo izvajalec predal na USB ključku celotno PID projektno dokumentacijo.</w:t>
      </w:r>
    </w:p>
    <w:p w14:paraId="71039EB7" w14:textId="77777777" w:rsidR="00A9767A" w:rsidRPr="00743963" w:rsidRDefault="00A9767A" w:rsidP="00A9767A">
      <w:pPr>
        <w:widowControl w:val="0"/>
        <w:spacing w:after="120" w:line="240" w:lineRule="auto"/>
        <w:jc w:val="both"/>
        <w:rPr>
          <w:rFonts w:ascii="Verdana" w:hAnsi="Verdana"/>
          <w:sz w:val="20"/>
          <w:szCs w:val="20"/>
          <w:highlight w:val="yellow"/>
        </w:rPr>
      </w:pPr>
    </w:p>
    <w:p w14:paraId="32ECCD24" w14:textId="77777777" w:rsidR="00A9767A" w:rsidRPr="00743963" w:rsidRDefault="00A9767A" w:rsidP="00DA26F6">
      <w:pPr>
        <w:pStyle w:val="Odstavekseznama"/>
        <w:widowControl w:val="0"/>
        <w:numPr>
          <w:ilvl w:val="0"/>
          <w:numId w:val="14"/>
        </w:numPr>
        <w:spacing w:after="120" w:line="240" w:lineRule="auto"/>
        <w:jc w:val="center"/>
        <w:rPr>
          <w:rFonts w:ascii="Verdana" w:hAnsi="Verdana"/>
          <w:sz w:val="20"/>
          <w:szCs w:val="28"/>
        </w:rPr>
      </w:pPr>
      <w:r w:rsidRPr="00743963">
        <w:rPr>
          <w:rFonts w:ascii="Verdana" w:hAnsi="Verdana"/>
          <w:sz w:val="20"/>
          <w:szCs w:val="28"/>
        </w:rPr>
        <w:t>člen</w:t>
      </w:r>
    </w:p>
    <w:p w14:paraId="41869EE4" w14:textId="77777777" w:rsidR="00A9767A" w:rsidRPr="00743963" w:rsidRDefault="00A9767A" w:rsidP="00A9767A">
      <w:pPr>
        <w:widowControl w:val="0"/>
        <w:spacing w:before="120" w:after="120" w:line="240" w:lineRule="auto"/>
        <w:jc w:val="center"/>
        <w:rPr>
          <w:rFonts w:ascii="Verdana" w:hAnsi="Verdana"/>
          <w:sz w:val="20"/>
          <w:szCs w:val="28"/>
        </w:rPr>
      </w:pPr>
      <w:r w:rsidRPr="00743963">
        <w:rPr>
          <w:rFonts w:ascii="Verdana" w:hAnsi="Verdana"/>
          <w:sz w:val="20"/>
          <w:szCs w:val="28"/>
        </w:rPr>
        <w:t>OBSEG DEL</w:t>
      </w:r>
    </w:p>
    <w:p w14:paraId="648A6F3C" w14:textId="49357437" w:rsidR="00A9767A" w:rsidRPr="00743963" w:rsidRDefault="00A9767A" w:rsidP="00DA26F6">
      <w:pPr>
        <w:pStyle w:val="Odstavekseznama"/>
        <w:widowControl w:val="0"/>
        <w:numPr>
          <w:ilvl w:val="0"/>
          <w:numId w:val="21"/>
        </w:numPr>
        <w:spacing w:after="120" w:line="240" w:lineRule="auto"/>
        <w:contextualSpacing w:val="0"/>
        <w:jc w:val="both"/>
        <w:rPr>
          <w:rFonts w:ascii="Verdana" w:hAnsi="Verdana"/>
          <w:sz w:val="20"/>
          <w:szCs w:val="28"/>
        </w:rPr>
      </w:pPr>
      <w:r w:rsidRPr="00743963">
        <w:rPr>
          <w:rFonts w:ascii="Verdana" w:hAnsi="Verdana"/>
          <w:sz w:val="20"/>
          <w:szCs w:val="28"/>
        </w:rPr>
        <w:t xml:space="preserve">Izvajalec bo izdelal popolno projektno in drugo dokumentacijo v obsegu in obliki, določeni v </w:t>
      </w:r>
      <w:r w:rsidR="00EE0E32">
        <w:rPr>
          <w:rFonts w:ascii="Verdana" w:hAnsi="Verdana"/>
          <w:sz w:val="20"/>
          <w:szCs w:val="28"/>
        </w:rPr>
        <w:t>GZ</w:t>
      </w:r>
      <w:r w:rsidRPr="00743963">
        <w:rPr>
          <w:rFonts w:ascii="Verdana" w:hAnsi="Verdana"/>
          <w:sz w:val="20"/>
          <w:szCs w:val="28"/>
        </w:rPr>
        <w:t xml:space="preserve"> </w:t>
      </w:r>
      <w:r w:rsidR="00E63326">
        <w:rPr>
          <w:rFonts w:ascii="Verdana" w:hAnsi="Verdana"/>
          <w:sz w:val="20"/>
          <w:szCs w:val="28"/>
        </w:rPr>
        <w:t xml:space="preserve">(Ur. l. RS, št. 61/17, </w:t>
      </w:r>
      <w:r w:rsidR="00E63326" w:rsidRPr="00F768A2">
        <w:rPr>
          <w:rFonts w:ascii="Verdana" w:hAnsi="Verdana"/>
          <w:sz w:val="20"/>
          <w:szCs w:val="28"/>
        </w:rPr>
        <w:t xml:space="preserve">72/17 - </w:t>
      </w:r>
      <w:proofErr w:type="spellStart"/>
      <w:r w:rsidR="00E63326" w:rsidRPr="00F768A2">
        <w:rPr>
          <w:rFonts w:ascii="Verdana" w:hAnsi="Verdana"/>
          <w:sz w:val="20"/>
          <w:szCs w:val="28"/>
        </w:rPr>
        <w:t>popr</w:t>
      </w:r>
      <w:proofErr w:type="spellEnd"/>
      <w:r w:rsidR="00E63326" w:rsidRPr="00F768A2">
        <w:rPr>
          <w:rFonts w:ascii="Verdana" w:hAnsi="Verdana"/>
          <w:sz w:val="20"/>
          <w:szCs w:val="28"/>
        </w:rPr>
        <w:t>., 61/20, 65/20</w:t>
      </w:r>
      <w:r w:rsidR="00D044D5">
        <w:rPr>
          <w:rFonts w:ascii="Verdana" w:hAnsi="Verdana"/>
          <w:sz w:val="20"/>
          <w:szCs w:val="28"/>
        </w:rPr>
        <w:t>; v nadaljevanju GZ</w:t>
      </w:r>
      <w:r w:rsidR="00E63326" w:rsidRPr="00F768A2">
        <w:rPr>
          <w:rFonts w:ascii="Verdana" w:hAnsi="Verdana"/>
          <w:sz w:val="20"/>
          <w:szCs w:val="28"/>
        </w:rPr>
        <w:t>)</w:t>
      </w:r>
      <w:r w:rsidR="00E63326">
        <w:rPr>
          <w:rFonts w:ascii="Verdana" w:hAnsi="Verdana"/>
          <w:sz w:val="20"/>
          <w:szCs w:val="28"/>
        </w:rPr>
        <w:t xml:space="preserve"> </w:t>
      </w:r>
      <w:r w:rsidRPr="00743963">
        <w:rPr>
          <w:rFonts w:ascii="Verdana" w:hAnsi="Verdana"/>
          <w:sz w:val="20"/>
          <w:szCs w:val="28"/>
        </w:rPr>
        <w:t xml:space="preserve">oz. veljavni gradbeni zakonodaji in s </w:t>
      </w:r>
      <w:r w:rsidR="00F768A2" w:rsidRPr="00F768A2">
        <w:rPr>
          <w:rFonts w:ascii="Verdana" w:hAnsi="Verdana"/>
          <w:sz w:val="20"/>
          <w:szCs w:val="28"/>
        </w:rPr>
        <w:t>Pravilnikom o podrobnejši vsebini dokumentacije in obrazcih, povezanih z graditvijo objektov (Ur. l. RS, št. 36/2018)</w:t>
      </w:r>
      <w:r w:rsidRPr="00743963">
        <w:rPr>
          <w:rFonts w:ascii="Verdana" w:hAnsi="Verdana"/>
          <w:sz w:val="20"/>
          <w:szCs w:val="28"/>
        </w:rPr>
        <w:t xml:space="preserve"> oz. zakoni in pravilniki, ki bodo v času izdelave projektne in druge dokumentacije v veljavi in uporabi v Republiki Sloveniji, ter naročena dela izdelal in naročniku predložil:</w:t>
      </w:r>
    </w:p>
    <w:p w14:paraId="2DDA4BE8" w14:textId="77777777" w:rsidR="00A9767A" w:rsidRPr="00743963" w:rsidRDefault="00A9767A" w:rsidP="00DA26F6">
      <w:pPr>
        <w:pStyle w:val="Odstavekseznama"/>
        <w:widowControl w:val="0"/>
        <w:numPr>
          <w:ilvl w:val="0"/>
          <w:numId w:val="22"/>
        </w:numPr>
        <w:spacing w:after="120" w:line="240" w:lineRule="auto"/>
        <w:contextualSpacing w:val="0"/>
        <w:jc w:val="both"/>
        <w:rPr>
          <w:rFonts w:ascii="Verdana" w:hAnsi="Verdana"/>
          <w:sz w:val="20"/>
          <w:szCs w:val="28"/>
        </w:rPr>
      </w:pPr>
      <w:r w:rsidRPr="00743963">
        <w:rPr>
          <w:rFonts w:ascii="Verdana" w:hAnsi="Verdana"/>
          <w:sz w:val="20"/>
          <w:szCs w:val="28"/>
        </w:rPr>
        <w:t>vodilna mapa – mapa 0 (IZP, DGD, PZI)</w:t>
      </w:r>
    </w:p>
    <w:p w14:paraId="719012F2" w14:textId="77777777" w:rsidR="00081293" w:rsidRDefault="00A9767A" w:rsidP="00081293">
      <w:pPr>
        <w:pStyle w:val="Odstavekseznama"/>
        <w:widowControl w:val="0"/>
        <w:numPr>
          <w:ilvl w:val="0"/>
          <w:numId w:val="22"/>
        </w:numPr>
        <w:spacing w:after="120" w:line="240" w:lineRule="auto"/>
        <w:contextualSpacing w:val="0"/>
        <w:jc w:val="both"/>
        <w:rPr>
          <w:rFonts w:ascii="Verdana" w:hAnsi="Verdana"/>
          <w:sz w:val="20"/>
          <w:szCs w:val="28"/>
        </w:rPr>
      </w:pPr>
      <w:r w:rsidRPr="00743963">
        <w:rPr>
          <w:rFonts w:ascii="Verdana" w:hAnsi="Verdana"/>
          <w:sz w:val="20"/>
          <w:szCs w:val="28"/>
        </w:rPr>
        <w:t>načrti arhitekture – mapa 1 (IZP, DGD, PZI</w:t>
      </w:r>
      <w:r w:rsidR="001176AB">
        <w:rPr>
          <w:rFonts w:ascii="Verdana" w:hAnsi="Verdana"/>
          <w:sz w:val="20"/>
          <w:szCs w:val="28"/>
        </w:rPr>
        <w:t>, PID</w:t>
      </w:r>
      <w:r w:rsidRPr="00743963">
        <w:rPr>
          <w:rFonts w:ascii="Verdana" w:hAnsi="Verdana"/>
          <w:sz w:val="20"/>
          <w:szCs w:val="28"/>
        </w:rPr>
        <w:t>)</w:t>
      </w:r>
    </w:p>
    <w:p w14:paraId="3EDF70EB" w14:textId="77777777" w:rsidR="00081293" w:rsidRDefault="00081293" w:rsidP="00081293">
      <w:pPr>
        <w:pStyle w:val="Odstavekseznama"/>
        <w:widowControl w:val="0"/>
        <w:numPr>
          <w:ilvl w:val="0"/>
          <w:numId w:val="22"/>
        </w:numPr>
        <w:spacing w:after="120" w:line="240" w:lineRule="auto"/>
        <w:contextualSpacing w:val="0"/>
        <w:jc w:val="both"/>
        <w:rPr>
          <w:rFonts w:ascii="Verdana" w:hAnsi="Verdana"/>
          <w:sz w:val="20"/>
          <w:szCs w:val="28"/>
        </w:rPr>
      </w:pPr>
      <w:r w:rsidRPr="00081293">
        <w:rPr>
          <w:rFonts w:ascii="Verdana" w:hAnsi="Verdana"/>
          <w:sz w:val="20"/>
          <w:szCs w:val="28"/>
        </w:rPr>
        <w:t>načrt pohištvene  opreme – mapa 1</w:t>
      </w:r>
    </w:p>
    <w:p w14:paraId="0D512C49" w14:textId="6A89ADDA" w:rsidR="00081293" w:rsidRPr="00081293" w:rsidRDefault="00081293" w:rsidP="00081293">
      <w:pPr>
        <w:pStyle w:val="Odstavekseznama"/>
        <w:widowControl w:val="0"/>
        <w:numPr>
          <w:ilvl w:val="0"/>
          <w:numId w:val="22"/>
        </w:numPr>
        <w:spacing w:after="120" w:line="240" w:lineRule="auto"/>
        <w:contextualSpacing w:val="0"/>
        <w:jc w:val="both"/>
        <w:rPr>
          <w:rFonts w:ascii="Verdana" w:hAnsi="Verdana"/>
          <w:sz w:val="20"/>
          <w:szCs w:val="28"/>
        </w:rPr>
      </w:pPr>
      <w:r w:rsidRPr="00081293">
        <w:rPr>
          <w:rFonts w:ascii="Verdana" w:hAnsi="Verdana"/>
          <w:sz w:val="20"/>
          <w:szCs w:val="28"/>
        </w:rPr>
        <w:t>načrti zunanje ureditve – mapa 2 (PZI, PID)</w:t>
      </w:r>
    </w:p>
    <w:p w14:paraId="2D7382D0" w14:textId="77777777" w:rsidR="00A9767A" w:rsidRPr="00743963" w:rsidRDefault="00A9767A" w:rsidP="00DA26F6">
      <w:pPr>
        <w:pStyle w:val="Odstavekseznama"/>
        <w:widowControl w:val="0"/>
        <w:numPr>
          <w:ilvl w:val="0"/>
          <w:numId w:val="22"/>
        </w:numPr>
        <w:spacing w:after="120" w:line="240" w:lineRule="auto"/>
        <w:contextualSpacing w:val="0"/>
        <w:jc w:val="both"/>
        <w:rPr>
          <w:rFonts w:ascii="Verdana" w:hAnsi="Verdana"/>
          <w:sz w:val="20"/>
          <w:szCs w:val="28"/>
        </w:rPr>
      </w:pPr>
      <w:r w:rsidRPr="00743963">
        <w:rPr>
          <w:rFonts w:ascii="Verdana" w:hAnsi="Verdana"/>
          <w:sz w:val="20"/>
          <w:szCs w:val="28"/>
        </w:rPr>
        <w:t>načrti gradbenih konstrukcij – mapa 3 (IZP, DGD, PZI)</w:t>
      </w:r>
    </w:p>
    <w:p w14:paraId="436E3A9B" w14:textId="77777777" w:rsidR="00A9767A" w:rsidRPr="00743963" w:rsidRDefault="00A9767A" w:rsidP="00DA26F6">
      <w:pPr>
        <w:pStyle w:val="Odstavekseznama"/>
        <w:widowControl w:val="0"/>
        <w:numPr>
          <w:ilvl w:val="0"/>
          <w:numId w:val="22"/>
        </w:numPr>
        <w:spacing w:after="120" w:line="240" w:lineRule="auto"/>
        <w:contextualSpacing w:val="0"/>
        <w:jc w:val="both"/>
        <w:rPr>
          <w:rFonts w:ascii="Verdana" w:hAnsi="Verdana"/>
          <w:sz w:val="20"/>
          <w:szCs w:val="28"/>
        </w:rPr>
      </w:pPr>
      <w:r w:rsidRPr="00743963">
        <w:rPr>
          <w:rFonts w:ascii="Verdana" w:hAnsi="Verdana"/>
          <w:sz w:val="20"/>
          <w:szCs w:val="28"/>
        </w:rPr>
        <w:t>načrti električnih instalacij in električne opreme – mapa 4 (IZP, DGD, PZI</w:t>
      </w:r>
      <w:r w:rsidR="001176AB">
        <w:rPr>
          <w:rFonts w:ascii="Verdana" w:hAnsi="Verdana"/>
          <w:sz w:val="20"/>
          <w:szCs w:val="28"/>
        </w:rPr>
        <w:t>, PID</w:t>
      </w:r>
      <w:r w:rsidRPr="00743963">
        <w:rPr>
          <w:rFonts w:ascii="Verdana" w:hAnsi="Verdana"/>
          <w:sz w:val="20"/>
          <w:szCs w:val="28"/>
        </w:rPr>
        <w:t>)</w:t>
      </w:r>
    </w:p>
    <w:p w14:paraId="76CB2C5D" w14:textId="77777777" w:rsidR="00A9767A" w:rsidRPr="00743963" w:rsidRDefault="00A9767A" w:rsidP="00DA26F6">
      <w:pPr>
        <w:pStyle w:val="Odstavekseznama"/>
        <w:widowControl w:val="0"/>
        <w:numPr>
          <w:ilvl w:val="0"/>
          <w:numId w:val="22"/>
        </w:numPr>
        <w:spacing w:after="120" w:line="240" w:lineRule="auto"/>
        <w:contextualSpacing w:val="0"/>
        <w:jc w:val="both"/>
        <w:rPr>
          <w:rFonts w:ascii="Verdana" w:hAnsi="Verdana"/>
          <w:sz w:val="20"/>
          <w:szCs w:val="28"/>
        </w:rPr>
      </w:pPr>
      <w:r w:rsidRPr="00743963">
        <w:rPr>
          <w:rFonts w:ascii="Verdana" w:hAnsi="Verdana"/>
          <w:sz w:val="20"/>
          <w:szCs w:val="28"/>
        </w:rPr>
        <w:t>načrti strojnih instalacij in strojne opreme – mapa 5 (IZP, DGD, PZI</w:t>
      </w:r>
      <w:r w:rsidR="001176AB">
        <w:rPr>
          <w:rFonts w:ascii="Verdana" w:hAnsi="Verdana"/>
          <w:sz w:val="20"/>
          <w:szCs w:val="28"/>
        </w:rPr>
        <w:t>, PID</w:t>
      </w:r>
      <w:r w:rsidRPr="00743963">
        <w:rPr>
          <w:rFonts w:ascii="Verdana" w:hAnsi="Verdana"/>
          <w:sz w:val="20"/>
          <w:szCs w:val="28"/>
        </w:rPr>
        <w:t>)</w:t>
      </w:r>
    </w:p>
    <w:p w14:paraId="6B71E6BD" w14:textId="77777777" w:rsidR="00A9767A" w:rsidRPr="00743963" w:rsidRDefault="00A9767A" w:rsidP="00DA26F6">
      <w:pPr>
        <w:pStyle w:val="Odstavekseznama"/>
        <w:widowControl w:val="0"/>
        <w:numPr>
          <w:ilvl w:val="0"/>
          <w:numId w:val="22"/>
        </w:numPr>
        <w:spacing w:after="120" w:line="240" w:lineRule="auto"/>
        <w:contextualSpacing w:val="0"/>
        <w:jc w:val="both"/>
        <w:rPr>
          <w:rFonts w:ascii="Verdana" w:hAnsi="Verdana"/>
          <w:sz w:val="20"/>
          <w:szCs w:val="28"/>
        </w:rPr>
      </w:pPr>
      <w:r w:rsidRPr="00743963">
        <w:rPr>
          <w:rFonts w:ascii="Verdana" w:hAnsi="Verdana"/>
          <w:sz w:val="20"/>
          <w:szCs w:val="28"/>
        </w:rPr>
        <w:t>načrti telekomunikacij – mapa 6 (IZP, DGD, PZI</w:t>
      </w:r>
      <w:r w:rsidR="001176AB">
        <w:rPr>
          <w:rFonts w:ascii="Verdana" w:hAnsi="Verdana"/>
          <w:sz w:val="20"/>
          <w:szCs w:val="28"/>
        </w:rPr>
        <w:t>, PID</w:t>
      </w:r>
      <w:r w:rsidRPr="00743963">
        <w:rPr>
          <w:rFonts w:ascii="Verdana" w:hAnsi="Verdana"/>
          <w:sz w:val="20"/>
          <w:szCs w:val="28"/>
        </w:rPr>
        <w:t>)</w:t>
      </w:r>
    </w:p>
    <w:p w14:paraId="0BADE3B7" w14:textId="77777777" w:rsidR="00A9767A" w:rsidRPr="00743963" w:rsidRDefault="00A9767A" w:rsidP="00DA26F6">
      <w:pPr>
        <w:pStyle w:val="Odstavekseznama"/>
        <w:widowControl w:val="0"/>
        <w:numPr>
          <w:ilvl w:val="0"/>
          <w:numId w:val="22"/>
        </w:numPr>
        <w:spacing w:after="120" w:line="240" w:lineRule="auto"/>
        <w:contextualSpacing w:val="0"/>
        <w:jc w:val="both"/>
        <w:rPr>
          <w:rFonts w:ascii="Verdana" w:hAnsi="Verdana"/>
          <w:sz w:val="20"/>
          <w:szCs w:val="28"/>
        </w:rPr>
      </w:pPr>
      <w:r w:rsidRPr="00743963">
        <w:rPr>
          <w:rFonts w:ascii="Verdana" w:hAnsi="Verdana"/>
          <w:sz w:val="20"/>
          <w:szCs w:val="28"/>
        </w:rPr>
        <w:t xml:space="preserve">načrti izkopov in osnovne </w:t>
      </w:r>
      <w:proofErr w:type="spellStart"/>
      <w:r w:rsidRPr="00743963">
        <w:rPr>
          <w:rFonts w:ascii="Verdana" w:hAnsi="Verdana"/>
          <w:sz w:val="20"/>
          <w:szCs w:val="28"/>
        </w:rPr>
        <w:t>podgradnje</w:t>
      </w:r>
      <w:proofErr w:type="spellEnd"/>
      <w:r w:rsidRPr="00743963">
        <w:rPr>
          <w:rFonts w:ascii="Verdana" w:hAnsi="Verdana"/>
          <w:sz w:val="20"/>
          <w:szCs w:val="28"/>
        </w:rPr>
        <w:t xml:space="preserve"> – mapa 8 (IZP, DGD, PZI</w:t>
      </w:r>
      <w:r w:rsidR="001176AB">
        <w:rPr>
          <w:rFonts w:ascii="Verdana" w:hAnsi="Verdana"/>
          <w:sz w:val="20"/>
          <w:szCs w:val="28"/>
        </w:rPr>
        <w:t>, PID</w:t>
      </w:r>
      <w:r w:rsidRPr="00743963">
        <w:rPr>
          <w:rFonts w:ascii="Verdana" w:hAnsi="Verdana"/>
          <w:sz w:val="20"/>
          <w:szCs w:val="28"/>
        </w:rPr>
        <w:t>)</w:t>
      </w:r>
    </w:p>
    <w:p w14:paraId="29058B1F" w14:textId="77777777" w:rsidR="00A9767A" w:rsidRPr="00743963" w:rsidRDefault="00A9767A" w:rsidP="00DA26F6">
      <w:pPr>
        <w:pStyle w:val="Odstavekseznama"/>
        <w:widowControl w:val="0"/>
        <w:numPr>
          <w:ilvl w:val="0"/>
          <w:numId w:val="22"/>
        </w:numPr>
        <w:spacing w:after="120" w:line="240" w:lineRule="auto"/>
        <w:contextualSpacing w:val="0"/>
        <w:jc w:val="both"/>
        <w:rPr>
          <w:rFonts w:ascii="Verdana" w:hAnsi="Verdana"/>
          <w:sz w:val="20"/>
          <w:szCs w:val="28"/>
        </w:rPr>
      </w:pPr>
      <w:r w:rsidRPr="00743963">
        <w:rPr>
          <w:rFonts w:ascii="Verdana" w:hAnsi="Verdana"/>
          <w:sz w:val="20"/>
          <w:szCs w:val="28"/>
        </w:rPr>
        <w:t xml:space="preserve">elaborati (študije, zasnove, strokovne ocene in tehnični dokumenti) </w:t>
      </w:r>
    </w:p>
    <w:p w14:paraId="54B6DB1C" w14:textId="77777777" w:rsidR="00A9767A" w:rsidRPr="00743963" w:rsidRDefault="00A9767A" w:rsidP="00DA26F6">
      <w:pPr>
        <w:pStyle w:val="Odstavekseznama"/>
        <w:widowControl w:val="0"/>
        <w:numPr>
          <w:ilvl w:val="1"/>
          <w:numId w:val="22"/>
        </w:numPr>
        <w:spacing w:after="120" w:line="240" w:lineRule="auto"/>
        <w:contextualSpacing w:val="0"/>
        <w:jc w:val="both"/>
        <w:rPr>
          <w:rFonts w:ascii="Verdana" w:hAnsi="Verdana"/>
          <w:sz w:val="20"/>
          <w:szCs w:val="28"/>
        </w:rPr>
      </w:pPr>
      <w:r w:rsidRPr="00743963">
        <w:rPr>
          <w:rFonts w:ascii="Verdana" w:hAnsi="Verdana"/>
          <w:sz w:val="20"/>
          <w:szCs w:val="28"/>
        </w:rPr>
        <w:t>mapa 9</w:t>
      </w:r>
    </w:p>
    <w:p w14:paraId="06009984" w14:textId="77777777" w:rsidR="00A9767A" w:rsidRPr="00743963" w:rsidRDefault="00A9767A" w:rsidP="00DA26F6">
      <w:pPr>
        <w:pStyle w:val="Odstavekseznama"/>
        <w:widowControl w:val="0"/>
        <w:numPr>
          <w:ilvl w:val="0"/>
          <w:numId w:val="23"/>
        </w:numPr>
        <w:spacing w:after="120" w:line="240" w:lineRule="auto"/>
        <w:contextualSpacing w:val="0"/>
        <w:jc w:val="both"/>
        <w:rPr>
          <w:rFonts w:ascii="Verdana" w:hAnsi="Verdana"/>
          <w:sz w:val="20"/>
          <w:szCs w:val="28"/>
        </w:rPr>
      </w:pPr>
      <w:r w:rsidRPr="00743963">
        <w:rPr>
          <w:rFonts w:ascii="Verdana" w:hAnsi="Verdana"/>
          <w:sz w:val="20"/>
          <w:szCs w:val="28"/>
        </w:rPr>
        <w:t>študija in izkaz požarne varnosti (IZP, DGD, PZI)</w:t>
      </w:r>
    </w:p>
    <w:p w14:paraId="600E1659" w14:textId="77777777" w:rsidR="00A9767A" w:rsidRPr="00743963" w:rsidRDefault="00A9767A" w:rsidP="00DA26F6">
      <w:pPr>
        <w:pStyle w:val="Odstavekseznama"/>
        <w:widowControl w:val="0"/>
        <w:numPr>
          <w:ilvl w:val="0"/>
          <w:numId w:val="23"/>
        </w:numPr>
        <w:spacing w:after="120" w:line="240" w:lineRule="auto"/>
        <w:contextualSpacing w:val="0"/>
        <w:jc w:val="both"/>
        <w:rPr>
          <w:rFonts w:ascii="Verdana" w:hAnsi="Verdana"/>
          <w:sz w:val="20"/>
          <w:szCs w:val="28"/>
        </w:rPr>
      </w:pPr>
      <w:r w:rsidRPr="00743963">
        <w:rPr>
          <w:rFonts w:ascii="Verdana" w:hAnsi="Verdana"/>
          <w:sz w:val="20"/>
          <w:szCs w:val="28"/>
        </w:rPr>
        <w:lastRenderedPageBreak/>
        <w:t>načrt gospodarjenja z gradbenimi odpadki (DGD)</w:t>
      </w:r>
    </w:p>
    <w:p w14:paraId="177C336B" w14:textId="77777777" w:rsidR="00A9767A" w:rsidRPr="00743963" w:rsidRDefault="00A9767A" w:rsidP="00DA26F6">
      <w:pPr>
        <w:pStyle w:val="Odstavekseznama"/>
        <w:widowControl w:val="0"/>
        <w:numPr>
          <w:ilvl w:val="0"/>
          <w:numId w:val="23"/>
        </w:numPr>
        <w:spacing w:after="120" w:line="240" w:lineRule="auto"/>
        <w:contextualSpacing w:val="0"/>
        <w:jc w:val="both"/>
        <w:rPr>
          <w:rFonts w:ascii="Verdana" w:hAnsi="Verdana"/>
          <w:sz w:val="20"/>
          <w:szCs w:val="28"/>
        </w:rPr>
      </w:pPr>
      <w:r w:rsidRPr="00743963">
        <w:rPr>
          <w:rFonts w:ascii="Verdana" w:hAnsi="Verdana"/>
          <w:sz w:val="20"/>
          <w:szCs w:val="28"/>
        </w:rPr>
        <w:t>elaborat in izkaz učinkovite rabe energije (IZP, DGD, PZI</w:t>
      </w:r>
      <w:r w:rsidR="001176AB">
        <w:rPr>
          <w:rFonts w:ascii="Verdana" w:hAnsi="Verdana"/>
          <w:sz w:val="20"/>
          <w:szCs w:val="28"/>
        </w:rPr>
        <w:t>, PID</w:t>
      </w:r>
      <w:r w:rsidRPr="00743963">
        <w:rPr>
          <w:rFonts w:ascii="Verdana" w:hAnsi="Verdana"/>
          <w:sz w:val="20"/>
          <w:szCs w:val="28"/>
        </w:rPr>
        <w:t>)</w:t>
      </w:r>
    </w:p>
    <w:p w14:paraId="12CD569B" w14:textId="77777777" w:rsidR="00A9767A" w:rsidRPr="00743963" w:rsidRDefault="00A9767A" w:rsidP="00DA26F6">
      <w:pPr>
        <w:pStyle w:val="Odstavekseznama"/>
        <w:widowControl w:val="0"/>
        <w:numPr>
          <w:ilvl w:val="0"/>
          <w:numId w:val="23"/>
        </w:numPr>
        <w:spacing w:after="120" w:line="240" w:lineRule="auto"/>
        <w:contextualSpacing w:val="0"/>
        <w:jc w:val="both"/>
        <w:rPr>
          <w:rFonts w:ascii="Verdana" w:hAnsi="Verdana"/>
          <w:sz w:val="20"/>
          <w:szCs w:val="28"/>
        </w:rPr>
      </w:pPr>
      <w:r w:rsidRPr="00743963">
        <w:rPr>
          <w:rFonts w:ascii="Verdana" w:hAnsi="Verdana"/>
          <w:sz w:val="20"/>
          <w:szCs w:val="28"/>
        </w:rPr>
        <w:t>elaborat in izkaz zaščite pred hrupom v stavbah (</w:t>
      </w:r>
      <w:proofErr w:type="spellStart"/>
      <w:r w:rsidRPr="00743963">
        <w:rPr>
          <w:rFonts w:ascii="Verdana" w:hAnsi="Verdana"/>
          <w:sz w:val="20"/>
          <w:szCs w:val="28"/>
        </w:rPr>
        <w:t>dGD</w:t>
      </w:r>
      <w:proofErr w:type="spellEnd"/>
      <w:r w:rsidRPr="00743963">
        <w:rPr>
          <w:rFonts w:ascii="Verdana" w:hAnsi="Verdana"/>
          <w:sz w:val="20"/>
          <w:szCs w:val="28"/>
        </w:rPr>
        <w:t>, PZI)</w:t>
      </w:r>
    </w:p>
    <w:p w14:paraId="54CE70A7" w14:textId="77777777" w:rsidR="00A9767A" w:rsidRPr="00743963" w:rsidRDefault="00A9767A" w:rsidP="00DA26F6">
      <w:pPr>
        <w:pStyle w:val="Odstavekseznama"/>
        <w:widowControl w:val="0"/>
        <w:numPr>
          <w:ilvl w:val="0"/>
          <w:numId w:val="23"/>
        </w:numPr>
        <w:spacing w:after="120" w:line="240" w:lineRule="auto"/>
        <w:contextualSpacing w:val="0"/>
        <w:jc w:val="both"/>
        <w:rPr>
          <w:rFonts w:ascii="Verdana" w:hAnsi="Verdana"/>
          <w:sz w:val="20"/>
          <w:szCs w:val="28"/>
        </w:rPr>
      </w:pPr>
      <w:r w:rsidRPr="00743963">
        <w:rPr>
          <w:rFonts w:ascii="Verdana" w:hAnsi="Verdana"/>
          <w:sz w:val="20"/>
          <w:szCs w:val="28"/>
        </w:rPr>
        <w:t>elaborat emisije prašnih delcev (PZI)</w:t>
      </w:r>
    </w:p>
    <w:p w14:paraId="10FFD55C" w14:textId="77777777" w:rsidR="00A9767A" w:rsidRPr="00743963" w:rsidRDefault="00A9767A" w:rsidP="00DA26F6">
      <w:pPr>
        <w:pStyle w:val="Odstavekseznama"/>
        <w:widowControl w:val="0"/>
        <w:numPr>
          <w:ilvl w:val="0"/>
          <w:numId w:val="23"/>
        </w:numPr>
        <w:spacing w:after="120" w:line="240" w:lineRule="auto"/>
        <w:contextualSpacing w:val="0"/>
        <w:jc w:val="both"/>
        <w:rPr>
          <w:rFonts w:ascii="Verdana" w:hAnsi="Verdana"/>
          <w:sz w:val="20"/>
          <w:szCs w:val="28"/>
        </w:rPr>
      </w:pPr>
      <w:r w:rsidRPr="00743963">
        <w:rPr>
          <w:rFonts w:ascii="Verdana" w:hAnsi="Verdana"/>
          <w:sz w:val="20"/>
          <w:szCs w:val="28"/>
        </w:rPr>
        <w:t>presoja vplivov na okolje, vključno z vsemi potrebnimi in dodatno v fazi presoje zahtevanimi analizami, modeli in preveritvami (kot npr. hrup, PM10 delci in podobno), v kolikor bo v postopku potrebno.</w:t>
      </w:r>
    </w:p>
    <w:p w14:paraId="41A8D3A2" w14:textId="77777777" w:rsidR="00A9767A" w:rsidRPr="00743963" w:rsidRDefault="00A9767A" w:rsidP="00DA26F6">
      <w:pPr>
        <w:pStyle w:val="Odstavekseznama"/>
        <w:widowControl w:val="0"/>
        <w:numPr>
          <w:ilvl w:val="0"/>
          <w:numId w:val="23"/>
        </w:numPr>
        <w:spacing w:after="120" w:line="240" w:lineRule="auto"/>
        <w:contextualSpacing w:val="0"/>
        <w:jc w:val="both"/>
        <w:rPr>
          <w:rFonts w:ascii="Verdana" w:hAnsi="Verdana"/>
          <w:sz w:val="20"/>
          <w:szCs w:val="28"/>
        </w:rPr>
      </w:pPr>
      <w:r w:rsidRPr="00743963">
        <w:rPr>
          <w:rFonts w:ascii="Verdana" w:hAnsi="Verdana"/>
          <w:sz w:val="20"/>
          <w:szCs w:val="28"/>
        </w:rPr>
        <w:t xml:space="preserve">popis del s </w:t>
      </w:r>
      <w:proofErr w:type="spellStart"/>
      <w:r w:rsidRPr="00743963">
        <w:rPr>
          <w:rFonts w:ascii="Verdana" w:hAnsi="Verdana"/>
          <w:sz w:val="20"/>
          <w:szCs w:val="28"/>
        </w:rPr>
        <w:t>predizmerami</w:t>
      </w:r>
      <w:proofErr w:type="spellEnd"/>
      <w:r w:rsidRPr="00743963">
        <w:rPr>
          <w:rFonts w:ascii="Verdana" w:hAnsi="Verdana"/>
          <w:sz w:val="20"/>
          <w:szCs w:val="28"/>
        </w:rPr>
        <w:t xml:space="preserve"> in predračun (IZP, DGD, PZI)</w:t>
      </w:r>
    </w:p>
    <w:p w14:paraId="04CBC3F3" w14:textId="77777777" w:rsidR="00A9767A" w:rsidRPr="00743963" w:rsidRDefault="00A9767A" w:rsidP="00DA26F6">
      <w:pPr>
        <w:pStyle w:val="Odstavekseznama"/>
        <w:widowControl w:val="0"/>
        <w:numPr>
          <w:ilvl w:val="0"/>
          <w:numId w:val="23"/>
        </w:numPr>
        <w:spacing w:after="120" w:line="240" w:lineRule="auto"/>
        <w:contextualSpacing w:val="0"/>
        <w:jc w:val="both"/>
        <w:rPr>
          <w:rFonts w:ascii="Verdana" w:hAnsi="Verdana"/>
          <w:sz w:val="20"/>
          <w:szCs w:val="28"/>
        </w:rPr>
      </w:pPr>
      <w:r w:rsidRPr="00743963">
        <w:rPr>
          <w:rFonts w:ascii="Verdana" w:hAnsi="Verdana"/>
          <w:sz w:val="20"/>
          <w:szCs w:val="28"/>
        </w:rPr>
        <w:t>katalog materialov, opreme in naprav s pripadajočo tehnično dokumentacijo</w:t>
      </w:r>
    </w:p>
    <w:p w14:paraId="06533F78" w14:textId="632CF605" w:rsidR="00081293" w:rsidRPr="00081293" w:rsidRDefault="00081293" w:rsidP="00081293">
      <w:pPr>
        <w:pStyle w:val="Odstavekseznama"/>
        <w:widowControl w:val="0"/>
        <w:numPr>
          <w:ilvl w:val="0"/>
          <w:numId w:val="22"/>
        </w:numPr>
        <w:spacing w:after="120" w:line="240" w:lineRule="auto"/>
        <w:contextualSpacing w:val="0"/>
        <w:jc w:val="both"/>
        <w:rPr>
          <w:rFonts w:ascii="Verdana" w:hAnsi="Verdana"/>
          <w:sz w:val="20"/>
          <w:szCs w:val="28"/>
        </w:rPr>
      </w:pPr>
      <w:r w:rsidRPr="00081293">
        <w:rPr>
          <w:rFonts w:ascii="Verdana" w:hAnsi="Verdana"/>
          <w:sz w:val="20"/>
          <w:szCs w:val="28"/>
        </w:rPr>
        <w:t>načrt tehnološke opreme kuhinje (IZP, PZI, PID) – mapa 10</w:t>
      </w:r>
    </w:p>
    <w:p w14:paraId="1828E971" w14:textId="1CFBB05B" w:rsidR="00A9767A" w:rsidRPr="00743963" w:rsidRDefault="00A9767A" w:rsidP="00DA26F6">
      <w:pPr>
        <w:pStyle w:val="Odstavekseznama"/>
        <w:widowControl w:val="0"/>
        <w:numPr>
          <w:ilvl w:val="0"/>
          <w:numId w:val="22"/>
        </w:numPr>
        <w:spacing w:after="120" w:line="240" w:lineRule="auto"/>
        <w:contextualSpacing w:val="0"/>
        <w:jc w:val="both"/>
        <w:rPr>
          <w:rFonts w:ascii="Verdana" w:hAnsi="Verdana"/>
          <w:sz w:val="20"/>
          <w:szCs w:val="28"/>
        </w:rPr>
      </w:pPr>
      <w:r w:rsidRPr="00743963">
        <w:rPr>
          <w:rFonts w:ascii="Verdana" w:hAnsi="Verdana"/>
          <w:sz w:val="20"/>
          <w:szCs w:val="28"/>
        </w:rPr>
        <w:t>in drugo potrebno dokumentacijo.</w:t>
      </w:r>
    </w:p>
    <w:p w14:paraId="7490554F" w14:textId="77777777" w:rsidR="00A9767A" w:rsidRPr="00743963" w:rsidRDefault="00A9767A" w:rsidP="00DA26F6">
      <w:pPr>
        <w:pStyle w:val="Odstavekseznama"/>
        <w:widowControl w:val="0"/>
        <w:numPr>
          <w:ilvl w:val="0"/>
          <w:numId w:val="21"/>
        </w:numPr>
        <w:spacing w:after="120" w:line="240" w:lineRule="auto"/>
        <w:contextualSpacing w:val="0"/>
        <w:jc w:val="both"/>
        <w:rPr>
          <w:rFonts w:ascii="Verdana" w:hAnsi="Verdana"/>
          <w:sz w:val="20"/>
          <w:szCs w:val="28"/>
        </w:rPr>
      </w:pPr>
      <w:r w:rsidRPr="00743963">
        <w:rPr>
          <w:rFonts w:ascii="Verdana" w:hAnsi="Verdana"/>
          <w:sz w:val="20"/>
          <w:szCs w:val="28"/>
        </w:rPr>
        <w:t>Navedeni načrti bodo izdelani v naslednjih delih in v vsebini:</w:t>
      </w:r>
    </w:p>
    <w:p w14:paraId="6025BFEB" w14:textId="77777777" w:rsidR="00A9767A" w:rsidRPr="00743963" w:rsidRDefault="00A9767A" w:rsidP="00DA26F6">
      <w:pPr>
        <w:pStyle w:val="Odstavekseznama"/>
        <w:widowControl w:val="0"/>
        <w:numPr>
          <w:ilvl w:val="0"/>
          <w:numId w:val="24"/>
        </w:numPr>
        <w:spacing w:after="120" w:line="240" w:lineRule="auto"/>
        <w:jc w:val="both"/>
        <w:rPr>
          <w:rFonts w:ascii="Verdana" w:hAnsi="Verdana"/>
          <w:b/>
          <w:sz w:val="20"/>
          <w:szCs w:val="28"/>
        </w:rPr>
      </w:pPr>
      <w:r w:rsidRPr="00743963">
        <w:rPr>
          <w:rFonts w:ascii="Verdana" w:hAnsi="Verdana"/>
          <w:b/>
          <w:sz w:val="20"/>
          <w:szCs w:val="28"/>
        </w:rPr>
        <w:t xml:space="preserve">Projektna in druga dokumentacija  </w:t>
      </w:r>
    </w:p>
    <w:p w14:paraId="23407CE7" w14:textId="77777777" w:rsidR="00A9767A" w:rsidRPr="00743963" w:rsidRDefault="00A9767A" w:rsidP="00A9767A">
      <w:pPr>
        <w:pStyle w:val="Odstavekseznama"/>
        <w:widowControl w:val="0"/>
        <w:spacing w:after="120" w:line="240" w:lineRule="auto"/>
        <w:jc w:val="both"/>
        <w:rPr>
          <w:rFonts w:ascii="Verdana" w:hAnsi="Verdana"/>
          <w:sz w:val="20"/>
          <w:szCs w:val="28"/>
        </w:rPr>
      </w:pPr>
    </w:p>
    <w:p w14:paraId="7C047E49" w14:textId="77777777" w:rsidR="00A9767A" w:rsidRPr="00F768A2" w:rsidRDefault="00A9767A" w:rsidP="00DA26F6">
      <w:pPr>
        <w:pStyle w:val="Odstavekseznama"/>
        <w:widowControl w:val="0"/>
        <w:numPr>
          <w:ilvl w:val="0"/>
          <w:numId w:val="25"/>
        </w:numPr>
        <w:spacing w:after="120" w:line="240" w:lineRule="auto"/>
        <w:jc w:val="both"/>
        <w:rPr>
          <w:rFonts w:ascii="Verdana" w:hAnsi="Verdana"/>
          <w:sz w:val="20"/>
          <w:szCs w:val="28"/>
        </w:rPr>
      </w:pPr>
      <w:r w:rsidRPr="00F768A2">
        <w:rPr>
          <w:rFonts w:ascii="Verdana" w:hAnsi="Verdana"/>
          <w:sz w:val="20"/>
          <w:szCs w:val="28"/>
        </w:rPr>
        <w:t xml:space="preserve">predstavitvena gradiva vključno z visoko kakovostno 3D predstavitvijo načrtovane gradnje v vseh fazah projektne dokumentacije; </w:t>
      </w:r>
    </w:p>
    <w:p w14:paraId="536DA497" w14:textId="77777777" w:rsidR="00A9767A" w:rsidRPr="00743963" w:rsidRDefault="00A9767A" w:rsidP="00DA26F6">
      <w:pPr>
        <w:pStyle w:val="Odstavekseznama"/>
        <w:widowControl w:val="0"/>
        <w:numPr>
          <w:ilvl w:val="0"/>
          <w:numId w:val="25"/>
        </w:numPr>
        <w:spacing w:after="120" w:line="240" w:lineRule="auto"/>
        <w:jc w:val="both"/>
        <w:rPr>
          <w:rFonts w:ascii="Verdana" w:hAnsi="Verdana"/>
          <w:sz w:val="20"/>
          <w:szCs w:val="28"/>
        </w:rPr>
      </w:pPr>
      <w:r w:rsidRPr="00743963">
        <w:rPr>
          <w:rFonts w:ascii="Verdana" w:hAnsi="Verdana"/>
          <w:sz w:val="20"/>
          <w:szCs w:val="28"/>
        </w:rPr>
        <w:t>dopolnjena projektna naloga za izdelavo idejnega projekta na osnovi usmeritev naročnika;</w:t>
      </w:r>
    </w:p>
    <w:p w14:paraId="30500840" w14:textId="703C2231" w:rsidR="00A9767A" w:rsidRPr="00743963" w:rsidRDefault="00A9767A" w:rsidP="00DA26F6">
      <w:pPr>
        <w:pStyle w:val="Odstavekseznama"/>
        <w:widowControl w:val="0"/>
        <w:numPr>
          <w:ilvl w:val="0"/>
          <w:numId w:val="25"/>
        </w:numPr>
        <w:spacing w:after="120" w:line="240" w:lineRule="auto"/>
        <w:jc w:val="both"/>
        <w:rPr>
          <w:rFonts w:ascii="Verdana" w:hAnsi="Verdana"/>
          <w:sz w:val="20"/>
          <w:szCs w:val="28"/>
        </w:rPr>
      </w:pPr>
      <w:r w:rsidRPr="00743963">
        <w:rPr>
          <w:rFonts w:ascii="Verdana" w:hAnsi="Verdana"/>
          <w:sz w:val="20"/>
          <w:szCs w:val="28"/>
        </w:rPr>
        <w:t>idejni projekt IZP s tehničnim opisom in z načrti v merilu 1:100 in z variantnim</w:t>
      </w:r>
      <w:r w:rsidR="009954D4">
        <w:rPr>
          <w:rFonts w:ascii="Verdana" w:hAnsi="Verdana"/>
          <w:sz w:val="20"/>
          <w:szCs w:val="28"/>
        </w:rPr>
        <w:t>i</w:t>
      </w:r>
      <w:r w:rsidRPr="00743963">
        <w:rPr>
          <w:rFonts w:ascii="Verdana" w:hAnsi="Verdana"/>
          <w:sz w:val="20"/>
          <w:szCs w:val="28"/>
        </w:rPr>
        <w:t xml:space="preserve"> predlogi in prikazi zahtevnejših sklopov (kot so konstrukcija, temeljenje, kleti, fasadni ovoj, streha, montažni elementi, inštalacijski sistemi, požarna varnost, zaščita pred vlago, energetski in trajnostni ukrepi, …);</w:t>
      </w:r>
    </w:p>
    <w:p w14:paraId="09595F76" w14:textId="77777777" w:rsidR="00A9767A" w:rsidRPr="00743963" w:rsidRDefault="00A9767A" w:rsidP="00DA26F6">
      <w:pPr>
        <w:pStyle w:val="Odstavekseznama"/>
        <w:widowControl w:val="0"/>
        <w:numPr>
          <w:ilvl w:val="0"/>
          <w:numId w:val="25"/>
        </w:numPr>
        <w:spacing w:after="120" w:line="240" w:lineRule="auto"/>
        <w:jc w:val="both"/>
        <w:rPr>
          <w:rFonts w:ascii="Verdana" w:hAnsi="Verdana"/>
          <w:sz w:val="20"/>
          <w:szCs w:val="28"/>
        </w:rPr>
      </w:pPr>
      <w:r w:rsidRPr="00743963">
        <w:rPr>
          <w:rFonts w:ascii="Verdana" w:hAnsi="Verdana"/>
          <w:sz w:val="20"/>
          <w:szCs w:val="28"/>
        </w:rPr>
        <w:t>po potrditvi IZP (izbrana variantna rešitev) izdelava izvlečka IZP;</w:t>
      </w:r>
    </w:p>
    <w:p w14:paraId="44AFEE09" w14:textId="77777777" w:rsidR="00A9767A" w:rsidRPr="00743963" w:rsidRDefault="00A9767A" w:rsidP="00DA26F6">
      <w:pPr>
        <w:pStyle w:val="Odstavekseznama"/>
        <w:widowControl w:val="0"/>
        <w:numPr>
          <w:ilvl w:val="0"/>
          <w:numId w:val="25"/>
        </w:numPr>
        <w:spacing w:after="120" w:line="240" w:lineRule="auto"/>
        <w:jc w:val="both"/>
        <w:rPr>
          <w:rFonts w:ascii="Verdana" w:hAnsi="Verdana"/>
          <w:sz w:val="20"/>
          <w:szCs w:val="28"/>
        </w:rPr>
      </w:pPr>
      <w:r w:rsidRPr="00743963">
        <w:rPr>
          <w:rFonts w:ascii="Verdana" w:hAnsi="Verdana"/>
          <w:sz w:val="20"/>
          <w:szCs w:val="28"/>
        </w:rPr>
        <w:t>podrobna projektna naloga za izdelavo projekta DGD in PZI;</w:t>
      </w:r>
    </w:p>
    <w:p w14:paraId="2C4BA3A4" w14:textId="4DF8B334" w:rsidR="00A9767A" w:rsidRPr="00743963" w:rsidRDefault="00A9767A" w:rsidP="00DA26F6">
      <w:pPr>
        <w:pStyle w:val="Odstavekseznama"/>
        <w:widowControl w:val="0"/>
        <w:numPr>
          <w:ilvl w:val="0"/>
          <w:numId w:val="25"/>
        </w:numPr>
        <w:spacing w:after="120" w:line="240" w:lineRule="auto"/>
        <w:jc w:val="both"/>
        <w:rPr>
          <w:rFonts w:ascii="Verdana" w:hAnsi="Verdana"/>
          <w:sz w:val="20"/>
          <w:szCs w:val="28"/>
        </w:rPr>
      </w:pPr>
      <w:r w:rsidRPr="00743963">
        <w:rPr>
          <w:rFonts w:ascii="Verdana" w:hAnsi="Verdana"/>
          <w:sz w:val="20"/>
          <w:szCs w:val="28"/>
        </w:rPr>
        <w:t>projekt za pridobitev gradbenega dovoljenja (DGD);</w:t>
      </w:r>
    </w:p>
    <w:p w14:paraId="6CD19248" w14:textId="77777777" w:rsidR="00A9767A" w:rsidRPr="0020798E" w:rsidRDefault="00A9767A" w:rsidP="00DA26F6">
      <w:pPr>
        <w:pStyle w:val="Odstavekseznama"/>
        <w:widowControl w:val="0"/>
        <w:numPr>
          <w:ilvl w:val="0"/>
          <w:numId w:val="25"/>
        </w:numPr>
        <w:spacing w:after="120" w:line="240" w:lineRule="auto"/>
        <w:jc w:val="both"/>
        <w:rPr>
          <w:rFonts w:ascii="Verdana" w:hAnsi="Verdana"/>
          <w:sz w:val="20"/>
          <w:szCs w:val="28"/>
        </w:rPr>
      </w:pPr>
      <w:r w:rsidRPr="0020798E">
        <w:rPr>
          <w:rFonts w:ascii="Verdana" w:hAnsi="Verdana"/>
          <w:sz w:val="20"/>
          <w:szCs w:val="28"/>
        </w:rPr>
        <w:t>soglasja DGD in PZI;</w:t>
      </w:r>
    </w:p>
    <w:p w14:paraId="3EE5CDD7" w14:textId="77777777" w:rsidR="00A9767A" w:rsidRPr="00743963" w:rsidRDefault="00A9767A" w:rsidP="00DA26F6">
      <w:pPr>
        <w:pStyle w:val="Odstavekseznama"/>
        <w:widowControl w:val="0"/>
        <w:numPr>
          <w:ilvl w:val="0"/>
          <w:numId w:val="25"/>
        </w:numPr>
        <w:spacing w:after="120" w:line="240" w:lineRule="auto"/>
        <w:jc w:val="both"/>
        <w:rPr>
          <w:rFonts w:ascii="Verdana" w:hAnsi="Verdana"/>
          <w:sz w:val="20"/>
          <w:szCs w:val="28"/>
        </w:rPr>
      </w:pPr>
      <w:r w:rsidRPr="00743963">
        <w:rPr>
          <w:rFonts w:ascii="Verdana" w:hAnsi="Verdana"/>
          <w:sz w:val="20"/>
          <w:szCs w:val="28"/>
        </w:rPr>
        <w:t>gradbeno dovoljenje;</w:t>
      </w:r>
    </w:p>
    <w:p w14:paraId="11168A59" w14:textId="507E65D5" w:rsidR="00A9767A" w:rsidRDefault="00A9767A" w:rsidP="00DA26F6">
      <w:pPr>
        <w:pStyle w:val="Odstavekseznama"/>
        <w:widowControl w:val="0"/>
        <w:numPr>
          <w:ilvl w:val="0"/>
          <w:numId w:val="25"/>
        </w:numPr>
        <w:spacing w:after="120" w:line="240" w:lineRule="auto"/>
        <w:jc w:val="both"/>
        <w:rPr>
          <w:rFonts w:ascii="Verdana" w:hAnsi="Verdana"/>
          <w:sz w:val="20"/>
          <w:szCs w:val="28"/>
        </w:rPr>
      </w:pPr>
      <w:r w:rsidRPr="00743963">
        <w:rPr>
          <w:rFonts w:ascii="Verdana" w:hAnsi="Verdana"/>
          <w:sz w:val="20"/>
          <w:szCs w:val="28"/>
        </w:rPr>
        <w:t xml:space="preserve">projekt za izvedbo del (PZI); s popisom gradbeno obrtniških in inštalacijskih del in projektantskim predračunom ter </w:t>
      </w:r>
      <w:proofErr w:type="spellStart"/>
      <w:r w:rsidRPr="00743963">
        <w:rPr>
          <w:rFonts w:ascii="Verdana" w:hAnsi="Verdana"/>
          <w:sz w:val="20"/>
          <w:szCs w:val="28"/>
        </w:rPr>
        <w:t>predizmeram</w:t>
      </w:r>
      <w:r w:rsidR="009954D4">
        <w:rPr>
          <w:rFonts w:ascii="Verdana" w:hAnsi="Verdana"/>
          <w:sz w:val="20"/>
          <w:szCs w:val="28"/>
        </w:rPr>
        <w:t>i</w:t>
      </w:r>
      <w:proofErr w:type="spellEnd"/>
      <w:r w:rsidR="00256F3A" w:rsidRPr="00743963">
        <w:rPr>
          <w:rFonts w:ascii="Verdana" w:hAnsi="Verdana"/>
          <w:sz w:val="20"/>
          <w:szCs w:val="28"/>
        </w:rPr>
        <w:t>.</w:t>
      </w:r>
    </w:p>
    <w:p w14:paraId="28C6389F" w14:textId="77777777" w:rsidR="001176AB" w:rsidRPr="00743963" w:rsidRDefault="001176AB" w:rsidP="00DA26F6">
      <w:pPr>
        <w:pStyle w:val="Odstavekseznama"/>
        <w:widowControl w:val="0"/>
        <w:numPr>
          <w:ilvl w:val="0"/>
          <w:numId w:val="25"/>
        </w:numPr>
        <w:spacing w:after="120" w:line="240" w:lineRule="auto"/>
        <w:jc w:val="both"/>
        <w:rPr>
          <w:rFonts w:ascii="Verdana" w:hAnsi="Verdana"/>
          <w:sz w:val="20"/>
          <w:szCs w:val="28"/>
        </w:rPr>
      </w:pPr>
      <w:r>
        <w:rPr>
          <w:rFonts w:ascii="Verdana" w:hAnsi="Verdana"/>
          <w:sz w:val="20"/>
          <w:szCs w:val="28"/>
        </w:rPr>
        <w:t>Projekt izvedenih del PID</w:t>
      </w:r>
    </w:p>
    <w:p w14:paraId="5776FFC1" w14:textId="77777777" w:rsidR="00A9767A" w:rsidRPr="00743963" w:rsidRDefault="00A9767A" w:rsidP="00A9767A">
      <w:pPr>
        <w:pStyle w:val="Odstavekseznama"/>
        <w:widowControl w:val="0"/>
        <w:spacing w:after="120" w:line="240" w:lineRule="auto"/>
        <w:jc w:val="both"/>
        <w:rPr>
          <w:rFonts w:ascii="Verdana" w:hAnsi="Verdana"/>
          <w:sz w:val="20"/>
          <w:szCs w:val="28"/>
        </w:rPr>
      </w:pPr>
    </w:p>
    <w:p w14:paraId="0B3E80B5" w14:textId="77777777" w:rsidR="00A9767A" w:rsidRPr="00743963" w:rsidRDefault="00A9767A" w:rsidP="00A9767A">
      <w:pPr>
        <w:pStyle w:val="Odstavekseznama"/>
        <w:widowControl w:val="0"/>
        <w:spacing w:after="120" w:line="240" w:lineRule="auto"/>
        <w:jc w:val="both"/>
        <w:rPr>
          <w:rFonts w:ascii="Verdana" w:hAnsi="Verdana"/>
          <w:sz w:val="20"/>
          <w:szCs w:val="28"/>
        </w:rPr>
      </w:pPr>
      <w:r w:rsidRPr="00743963">
        <w:rPr>
          <w:rFonts w:ascii="Verdana" w:hAnsi="Verdana"/>
          <w:sz w:val="20"/>
          <w:szCs w:val="28"/>
        </w:rPr>
        <w:t>Za vse faze dokumentacije se sprotno izvajajo strokovni pregledi s strani naročnika oz. pooblaščencev naročnika. Naročnik bo končni izdelek vsake posamezne faze prevzel in potrdil ali pisno zahteval dopolnitev ali jo zavrnil v 10 dneh po predložitvi.</w:t>
      </w:r>
    </w:p>
    <w:p w14:paraId="77DC6150" w14:textId="77777777" w:rsidR="00A9767A" w:rsidRPr="00743963" w:rsidRDefault="00A9767A" w:rsidP="00A9767A">
      <w:pPr>
        <w:pStyle w:val="Odstavekseznama"/>
        <w:widowControl w:val="0"/>
        <w:spacing w:after="120" w:line="240" w:lineRule="auto"/>
        <w:jc w:val="both"/>
        <w:rPr>
          <w:rFonts w:ascii="Verdana" w:hAnsi="Verdana"/>
          <w:sz w:val="20"/>
          <w:szCs w:val="28"/>
        </w:rPr>
      </w:pPr>
    </w:p>
    <w:p w14:paraId="5C8E37CA" w14:textId="77777777" w:rsidR="00A9767A" w:rsidRPr="00743963" w:rsidRDefault="00A9767A" w:rsidP="00A9767A">
      <w:pPr>
        <w:pStyle w:val="Odstavekseznama"/>
        <w:widowControl w:val="0"/>
        <w:spacing w:after="120" w:line="240" w:lineRule="auto"/>
        <w:jc w:val="both"/>
        <w:rPr>
          <w:rFonts w:ascii="Verdana" w:hAnsi="Verdana"/>
          <w:sz w:val="20"/>
          <w:szCs w:val="28"/>
        </w:rPr>
      </w:pPr>
      <w:r w:rsidRPr="00743963">
        <w:rPr>
          <w:rFonts w:ascii="Verdana" w:hAnsi="Verdana"/>
          <w:sz w:val="20"/>
          <w:szCs w:val="28"/>
        </w:rPr>
        <w:t>V primeru, da ima naročnik upravičene pripombe na prevzeto delo, jih mora izvajalec odpraviti v najkrajšem možnem času oz. najkasneje v 10 dneh, oziroma jih po dogovoru upoštevati v naslednjih fazah projektne dokumentacije.</w:t>
      </w:r>
    </w:p>
    <w:p w14:paraId="56FF38CB" w14:textId="77777777" w:rsidR="00A9767A" w:rsidRDefault="00A9767A" w:rsidP="00A9767A">
      <w:pPr>
        <w:pStyle w:val="Odstavekseznama"/>
        <w:widowControl w:val="0"/>
        <w:spacing w:after="120" w:line="240" w:lineRule="auto"/>
        <w:jc w:val="both"/>
        <w:rPr>
          <w:rFonts w:ascii="Verdana" w:hAnsi="Verdana"/>
          <w:sz w:val="20"/>
          <w:szCs w:val="28"/>
        </w:rPr>
      </w:pPr>
    </w:p>
    <w:p w14:paraId="6D81B999" w14:textId="77777777" w:rsidR="00A9767A" w:rsidRPr="00743963" w:rsidRDefault="00A9767A" w:rsidP="00DA26F6">
      <w:pPr>
        <w:pStyle w:val="Odstavekseznama"/>
        <w:widowControl w:val="0"/>
        <w:numPr>
          <w:ilvl w:val="0"/>
          <w:numId w:val="24"/>
        </w:numPr>
        <w:spacing w:after="120" w:line="240" w:lineRule="auto"/>
        <w:jc w:val="both"/>
        <w:rPr>
          <w:rFonts w:ascii="Verdana" w:hAnsi="Verdana"/>
          <w:b/>
          <w:sz w:val="20"/>
          <w:szCs w:val="28"/>
        </w:rPr>
      </w:pPr>
      <w:r w:rsidRPr="00743963">
        <w:rPr>
          <w:rFonts w:ascii="Verdana" w:hAnsi="Verdana"/>
          <w:b/>
          <w:sz w:val="20"/>
          <w:szCs w:val="28"/>
        </w:rPr>
        <w:t>Projektantski nadzor</w:t>
      </w:r>
    </w:p>
    <w:p w14:paraId="24BA26D5" w14:textId="77777777" w:rsidR="00A9767A" w:rsidRPr="00743963" w:rsidRDefault="00A9767A" w:rsidP="00A9767A">
      <w:pPr>
        <w:pStyle w:val="Odstavekseznama"/>
        <w:widowControl w:val="0"/>
        <w:spacing w:after="120" w:line="240" w:lineRule="auto"/>
        <w:jc w:val="both"/>
        <w:rPr>
          <w:rFonts w:ascii="Verdana" w:hAnsi="Verdana"/>
          <w:sz w:val="20"/>
          <w:szCs w:val="28"/>
        </w:rPr>
      </w:pPr>
    </w:p>
    <w:p w14:paraId="147083C9" w14:textId="77777777" w:rsidR="00A9767A" w:rsidRPr="00743963" w:rsidRDefault="00A9767A" w:rsidP="00A9767A">
      <w:pPr>
        <w:pStyle w:val="Odstavekseznama"/>
        <w:widowControl w:val="0"/>
        <w:spacing w:after="120" w:line="240" w:lineRule="auto"/>
        <w:jc w:val="both"/>
        <w:rPr>
          <w:rFonts w:ascii="Verdana" w:hAnsi="Verdana"/>
          <w:sz w:val="20"/>
          <w:szCs w:val="28"/>
        </w:rPr>
      </w:pPr>
      <w:r w:rsidRPr="00743963">
        <w:rPr>
          <w:rFonts w:ascii="Verdana" w:hAnsi="Verdana"/>
          <w:sz w:val="20"/>
          <w:szCs w:val="28"/>
        </w:rPr>
        <w:t xml:space="preserve">Projektantski nadzor pomeni tedensko prisotnost vodje projekta (VP) in odgovornih projektantov posameznih načrtov, študij in elaboratov na gradbišču za obdobje aktivne gradnje do uporabnega dovoljenja in obsega:  </w:t>
      </w:r>
    </w:p>
    <w:p w14:paraId="3B7C77A8"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udeležba OVP na vseh operativnih sestankih,</w:t>
      </w:r>
    </w:p>
    <w:p w14:paraId="3107465E"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udeležba odgovornih projektantov na operativnih sestankih vsaj 1x mesečno, v fazi izvajanja posameznih načrtov,</w:t>
      </w:r>
    </w:p>
    <w:p w14:paraId="7F2351EC"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 xml:space="preserve">redni tedenski obiski gradbišča in po potrebi na poziv naročnika ter na poziv odgovornega vodje gradbišča, </w:t>
      </w:r>
    </w:p>
    <w:p w14:paraId="090AB968"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spremljanje poteka izvedbe del,</w:t>
      </w:r>
    </w:p>
    <w:p w14:paraId="7B778931"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 xml:space="preserve">opozarjanje na morebitna odstopanja gradnje od načrtov ali druga neskladja, </w:t>
      </w:r>
    </w:p>
    <w:p w14:paraId="33D728C5"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pojasnjevanje izdelanih načrtov za izvedbo, elaboratov, študij,</w:t>
      </w:r>
    </w:p>
    <w:p w14:paraId="6043CCBB"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lastRenderedPageBreak/>
        <w:t>potrjevanje materialov, opreme, naprav, delovnih skic in ostalih detajlov ter morebitnih sprememb pri gradnji objekta in drugo usklajevanje z izvajalcem,</w:t>
      </w:r>
    </w:p>
    <w:p w14:paraId="2412007F"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usklajevanje rešitev in detajlov ter potrjevanje tehnoloških in delavniških načrtov izvajalcev,</w:t>
      </w:r>
    </w:p>
    <w:p w14:paraId="61A9C474"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potrjevanje manjših sprememb v okviru PZI/DGD in gradbenega dovoljenja s soglasjem naročnika,</w:t>
      </w:r>
    </w:p>
    <w:p w14:paraId="48E27872"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odgovornost za usklajenost in pravilnost potrjenih rešitev in detajlov izvajalca in morebitnih sprememb (po predlogu izvajalca),</w:t>
      </w:r>
    </w:p>
    <w:p w14:paraId="3333933E"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sodelovanje z naročnikom pri izbiri in potrjevanju finalnih materialov in barv,</w:t>
      </w:r>
    </w:p>
    <w:p w14:paraId="5CA48597" w14:textId="55AF290D"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 xml:space="preserve">priprava izvlečkov iz načrtov, digitalnih izvlečkov in drugega v primeru pomanjkljivosti projektne dokumentacije ali za pridobitev </w:t>
      </w:r>
      <w:r w:rsidR="00EA402E" w:rsidRPr="00743963">
        <w:rPr>
          <w:rFonts w:ascii="Verdana" w:hAnsi="Verdana"/>
          <w:sz w:val="20"/>
          <w:szCs w:val="28"/>
        </w:rPr>
        <w:t>soglas</w:t>
      </w:r>
      <w:r w:rsidR="00EA402E">
        <w:rPr>
          <w:rFonts w:ascii="Verdana" w:hAnsi="Verdana"/>
          <w:sz w:val="20"/>
          <w:szCs w:val="28"/>
        </w:rPr>
        <w:t>ij</w:t>
      </w:r>
      <w:r w:rsidR="00EA402E" w:rsidRPr="00743963">
        <w:rPr>
          <w:rFonts w:ascii="Verdana" w:hAnsi="Verdana"/>
          <w:sz w:val="20"/>
          <w:szCs w:val="28"/>
        </w:rPr>
        <w:t xml:space="preserve"> </w:t>
      </w:r>
      <w:r w:rsidRPr="00743963">
        <w:rPr>
          <w:rFonts w:ascii="Verdana" w:hAnsi="Verdana"/>
          <w:sz w:val="20"/>
          <w:szCs w:val="28"/>
        </w:rPr>
        <w:t>in drugih dovoljenj,</w:t>
      </w:r>
    </w:p>
    <w:p w14:paraId="2EA5EA6B"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opravljanje projektantskega nadzora kot osnova za potrditev izjave skladnosti izvedbe objekta oziroma dokazila o skladnosti izvedbe objekta s projektno dokumentacijo,</w:t>
      </w:r>
    </w:p>
    <w:p w14:paraId="2E1EC850" w14:textId="63ECB7F3"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obveznosti OVP</w:t>
      </w:r>
      <w:r w:rsidR="00EA402E">
        <w:rPr>
          <w:rFonts w:ascii="Verdana" w:hAnsi="Verdana"/>
          <w:sz w:val="20"/>
          <w:szCs w:val="28"/>
        </w:rPr>
        <w:t>,</w:t>
      </w:r>
      <w:r w:rsidRPr="00743963">
        <w:rPr>
          <w:rFonts w:ascii="Verdana" w:hAnsi="Verdana"/>
          <w:sz w:val="20"/>
          <w:szCs w:val="28"/>
        </w:rPr>
        <w:t xml:space="preserve"> izhajajoče iz veljavne zakonodaje o graditvi objektov,</w:t>
      </w:r>
    </w:p>
    <w:p w14:paraId="6DF77CCD" w14:textId="2383E72A"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obveznosti OVP in odgovornih projektantov DGD, PZI posameznih načrtov</w:t>
      </w:r>
      <w:r w:rsidR="00C44246">
        <w:rPr>
          <w:rFonts w:ascii="Verdana" w:hAnsi="Verdana"/>
          <w:sz w:val="20"/>
          <w:szCs w:val="28"/>
        </w:rPr>
        <w:t>,</w:t>
      </w:r>
      <w:r w:rsidRPr="00743963">
        <w:rPr>
          <w:rFonts w:ascii="Verdana" w:hAnsi="Verdana"/>
          <w:sz w:val="20"/>
          <w:szCs w:val="28"/>
        </w:rPr>
        <w:t xml:space="preserve"> </w:t>
      </w:r>
      <w:r w:rsidR="00F768A2">
        <w:rPr>
          <w:rFonts w:ascii="Verdana" w:hAnsi="Verdana"/>
          <w:sz w:val="20"/>
          <w:szCs w:val="28"/>
        </w:rPr>
        <w:t>vezanih</w:t>
      </w:r>
      <w:r w:rsidRPr="00743963">
        <w:rPr>
          <w:rFonts w:ascii="Verdana" w:hAnsi="Verdana"/>
          <w:sz w:val="20"/>
          <w:szCs w:val="28"/>
        </w:rPr>
        <w:t xml:space="preserve"> na pregled in podpis PID dokumentacije in spremljajočih izjav skladno z veljavnim </w:t>
      </w:r>
      <w:r w:rsidR="00F768A2" w:rsidRPr="00F768A2">
        <w:rPr>
          <w:rFonts w:ascii="Verdana" w:hAnsi="Verdana"/>
          <w:sz w:val="20"/>
          <w:szCs w:val="28"/>
        </w:rPr>
        <w:t xml:space="preserve">Pravilnikom o podrobnejši vsebini dokumentacije in obrazcih, povezanih z graditvijo objektov </w:t>
      </w:r>
      <w:r w:rsidRPr="00743963">
        <w:rPr>
          <w:rFonts w:ascii="Verdana" w:hAnsi="Verdana"/>
          <w:sz w:val="20"/>
          <w:szCs w:val="28"/>
        </w:rPr>
        <w:t>ter uskladitev navodil za obratovanje in vzdrževanje objekta (NOV) z izvajalcem objekta,</w:t>
      </w:r>
    </w:p>
    <w:p w14:paraId="4A7BB936" w14:textId="2625ACFA"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najmanj 1x mesečno pisno obveščanje naročnika o stanju izvajanja projektantskega nadzora</w:t>
      </w:r>
      <w:r w:rsidR="00C44246">
        <w:rPr>
          <w:rFonts w:ascii="Verdana" w:hAnsi="Verdana"/>
          <w:sz w:val="20"/>
          <w:szCs w:val="28"/>
        </w:rPr>
        <w:t>,</w:t>
      </w:r>
      <w:r w:rsidRPr="00743963">
        <w:rPr>
          <w:rFonts w:ascii="Verdana" w:hAnsi="Verdana"/>
          <w:sz w:val="20"/>
          <w:szCs w:val="28"/>
        </w:rPr>
        <w:t xml:space="preserve"> vključno s stanjem potrjevanja materialov, delavniške in druge dokumentacije in pravočasno opozarjanje na ovire za izvedbo naloge.</w:t>
      </w:r>
    </w:p>
    <w:p w14:paraId="077D2676" w14:textId="77777777" w:rsidR="00A9767A" w:rsidRPr="00743963" w:rsidRDefault="00A9767A" w:rsidP="00A9767A">
      <w:pPr>
        <w:widowControl w:val="0"/>
        <w:spacing w:after="120" w:line="240" w:lineRule="auto"/>
        <w:ind w:left="720"/>
        <w:jc w:val="both"/>
        <w:rPr>
          <w:rFonts w:ascii="Verdana" w:hAnsi="Verdana"/>
          <w:sz w:val="20"/>
          <w:szCs w:val="28"/>
        </w:rPr>
      </w:pPr>
      <w:r w:rsidRPr="00743963">
        <w:rPr>
          <w:rFonts w:ascii="Verdana" w:hAnsi="Verdana"/>
          <w:sz w:val="20"/>
          <w:szCs w:val="28"/>
        </w:rPr>
        <w:t xml:space="preserve">Projektantski nadzor izvajajo odgovorni projektanti DGD in PZI: </w:t>
      </w:r>
    </w:p>
    <w:p w14:paraId="6739282C"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načrta arhitekture,</w:t>
      </w:r>
    </w:p>
    <w:p w14:paraId="16C71FBD"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načrta krajinske arhitekture,</w:t>
      </w:r>
    </w:p>
    <w:p w14:paraId="701963E2"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načrta gradbenih konstrukcij,</w:t>
      </w:r>
    </w:p>
    <w:p w14:paraId="1919C738"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načrta strojnih inštalacij in strojne opreme,</w:t>
      </w:r>
    </w:p>
    <w:p w14:paraId="0CFC7B66"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načrta električnih inštalacij in električne opreme,</w:t>
      </w:r>
    </w:p>
    <w:p w14:paraId="4D16B98B"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 xml:space="preserve">načrta izkopa in </w:t>
      </w:r>
      <w:proofErr w:type="spellStart"/>
      <w:r w:rsidRPr="00743963">
        <w:rPr>
          <w:rFonts w:ascii="Verdana" w:hAnsi="Verdana"/>
          <w:sz w:val="20"/>
          <w:szCs w:val="28"/>
        </w:rPr>
        <w:t>podgradnje</w:t>
      </w:r>
      <w:proofErr w:type="spellEnd"/>
      <w:r w:rsidRPr="00743963">
        <w:rPr>
          <w:rFonts w:ascii="Verdana" w:hAnsi="Verdana"/>
          <w:sz w:val="20"/>
          <w:szCs w:val="28"/>
        </w:rPr>
        <w:t>,</w:t>
      </w:r>
    </w:p>
    <w:p w14:paraId="7BD8D9E4"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drugih načrtov, elaboratov in študij.</w:t>
      </w:r>
    </w:p>
    <w:p w14:paraId="492BFC35" w14:textId="77777777" w:rsidR="00A9767A" w:rsidRDefault="00A9767A" w:rsidP="00A9767A">
      <w:pPr>
        <w:pStyle w:val="Odstavekseznama"/>
        <w:widowControl w:val="0"/>
        <w:spacing w:after="120" w:line="240" w:lineRule="auto"/>
        <w:jc w:val="both"/>
        <w:rPr>
          <w:rFonts w:ascii="Verdana" w:hAnsi="Verdana"/>
          <w:sz w:val="20"/>
          <w:szCs w:val="28"/>
        </w:rPr>
      </w:pPr>
    </w:p>
    <w:p w14:paraId="7B5762BA" w14:textId="77777777" w:rsidR="00A9767A" w:rsidRPr="00743963" w:rsidRDefault="00A9767A" w:rsidP="00DA26F6">
      <w:pPr>
        <w:pStyle w:val="Odstavekseznama"/>
        <w:widowControl w:val="0"/>
        <w:numPr>
          <w:ilvl w:val="0"/>
          <w:numId w:val="24"/>
        </w:numPr>
        <w:spacing w:after="120" w:line="240" w:lineRule="auto"/>
        <w:jc w:val="both"/>
        <w:rPr>
          <w:rFonts w:ascii="Verdana" w:hAnsi="Verdana"/>
          <w:b/>
          <w:sz w:val="20"/>
          <w:szCs w:val="28"/>
        </w:rPr>
      </w:pPr>
      <w:r w:rsidRPr="00743963">
        <w:rPr>
          <w:rFonts w:ascii="Verdana" w:hAnsi="Verdana"/>
          <w:b/>
          <w:sz w:val="20"/>
          <w:szCs w:val="28"/>
        </w:rPr>
        <w:t xml:space="preserve">Vodenje in koordinacija izdelave projektne dokumentacije </w:t>
      </w:r>
    </w:p>
    <w:p w14:paraId="6273816A" w14:textId="77777777" w:rsidR="00A9767A" w:rsidRPr="00743963" w:rsidRDefault="00A9767A" w:rsidP="00A9767A">
      <w:pPr>
        <w:pStyle w:val="Odstavekseznama"/>
        <w:widowControl w:val="0"/>
        <w:spacing w:after="120" w:line="240" w:lineRule="auto"/>
        <w:jc w:val="both"/>
        <w:rPr>
          <w:rFonts w:ascii="Verdana" w:hAnsi="Verdana"/>
          <w:sz w:val="20"/>
          <w:szCs w:val="28"/>
        </w:rPr>
      </w:pPr>
    </w:p>
    <w:p w14:paraId="0438A57D" w14:textId="77777777" w:rsidR="00A9767A" w:rsidRPr="00743963" w:rsidRDefault="00A9767A" w:rsidP="00A9767A">
      <w:pPr>
        <w:pStyle w:val="Odstavekseznama"/>
        <w:widowControl w:val="0"/>
        <w:spacing w:after="120" w:line="240" w:lineRule="auto"/>
        <w:jc w:val="both"/>
        <w:rPr>
          <w:rFonts w:ascii="Verdana" w:hAnsi="Verdana"/>
          <w:sz w:val="20"/>
          <w:szCs w:val="28"/>
        </w:rPr>
      </w:pPr>
      <w:r w:rsidRPr="00743963">
        <w:rPr>
          <w:rFonts w:ascii="Verdana" w:hAnsi="Verdana"/>
          <w:sz w:val="20"/>
          <w:szCs w:val="28"/>
        </w:rPr>
        <w:t xml:space="preserve"> Odgovorni vodja projekta je: </w:t>
      </w:r>
    </w:p>
    <w:p w14:paraId="0C31680E"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zadolžen za imenovanje odgovornih projektantov vseh načrtov, ki sestavljajo projekt,</w:t>
      </w:r>
    </w:p>
    <w:p w14:paraId="5E71AB0A"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 xml:space="preserve">odgovoren za koordinacijo izvedbe vseh sestavnih delov projekta, </w:t>
      </w:r>
    </w:p>
    <w:p w14:paraId="49BB8330"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odgovoren za koordinacijo odgovornih projektantov posameznih načrtov (pooblaščeni arhitekti in pooblaščeni inženirji) ter ostalih strokovnjakov, ki sodelujejo pri izdelavi projektne dokumentacije,</w:t>
      </w:r>
    </w:p>
    <w:p w14:paraId="39A49923"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odgovoren za medsebojno usklajenost posameznih delov projekta,</w:t>
      </w:r>
    </w:p>
    <w:p w14:paraId="7A939F3D"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odgovoren za zagotovitev izvajanja notranje kontrole usklajenosti in pravilnosti izdelane projektne dokumentacije in elaboratov s strani odgovorne osebe notranje kontrole,</w:t>
      </w:r>
    </w:p>
    <w:p w14:paraId="0C50EAF6"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odgovoren za medsebojno usklajenost projektov sosednjih območjih in mejne javne infrastrukture,</w:t>
      </w:r>
    </w:p>
    <w:p w14:paraId="1752A654"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odgovoren za spoštovanje dogovorjenih rokov izdelave projektov,</w:t>
      </w:r>
    </w:p>
    <w:p w14:paraId="58C39884"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odgovoren za projektantski nadzor na podlagi določil zakonodaje o graditvi objektov, ali se gradnja izvaja v skladu s projektom za pridobitev gradbenega dovoljenja in ali je gradnja izvedena skladno z gradbenim dovoljenjem tako, da je objekt mogoče uporabljati,</w:t>
      </w:r>
    </w:p>
    <w:p w14:paraId="62BEDC0A"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 xml:space="preserve">dolžan zastopati interese naročnika in gospodarnost (v času gradnje in posledično tudi, ko bo naročnik upravljal objekte), </w:t>
      </w:r>
    </w:p>
    <w:p w14:paraId="4F0C4E8A"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 xml:space="preserve">odgovoren za tehnično pravilnost projektiranja in tehnično izvedljivost projekta z </w:t>
      </w:r>
      <w:r w:rsidRPr="00743963">
        <w:rPr>
          <w:rFonts w:ascii="Verdana" w:hAnsi="Verdana"/>
          <w:sz w:val="20"/>
          <w:szCs w:val="28"/>
        </w:rPr>
        <w:lastRenderedPageBreak/>
        <w:t>upoštevanjem gradbenih toleranc.</w:t>
      </w:r>
    </w:p>
    <w:p w14:paraId="262DD4FB" w14:textId="77777777" w:rsidR="00A9767A" w:rsidRPr="00743963" w:rsidRDefault="00A9767A" w:rsidP="00A9767A">
      <w:pPr>
        <w:pStyle w:val="Odstavekseznama"/>
        <w:widowControl w:val="0"/>
        <w:spacing w:after="120" w:line="240" w:lineRule="auto"/>
        <w:jc w:val="both"/>
        <w:rPr>
          <w:rFonts w:ascii="Verdana" w:hAnsi="Verdana"/>
          <w:sz w:val="20"/>
          <w:szCs w:val="28"/>
        </w:rPr>
      </w:pPr>
    </w:p>
    <w:p w14:paraId="757E077F" w14:textId="77777777" w:rsidR="00A9767A" w:rsidRPr="0020798E" w:rsidRDefault="00A9767A" w:rsidP="00DA26F6">
      <w:pPr>
        <w:pStyle w:val="Odstavekseznama"/>
        <w:widowControl w:val="0"/>
        <w:numPr>
          <w:ilvl w:val="0"/>
          <w:numId w:val="24"/>
        </w:numPr>
        <w:spacing w:after="120" w:line="240" w:lineRule="auto"/>
        <w:jc w:val="both"/>
        <w:rPr>
          <w:rFonts w:ascii="Verdana" w:hAnsi="Verdana"/>
          <w:b/>
          <w:sz w:val="20"/>
          <w:szCs w:val="28"/>
        </w:rPr>
      </w:pPr>
      <w:r w:rsidRPr="0020798E">
        <w:rPr>
          <w:rFonts w:ascii="Verdana" w:hAnsi="Verdana"/>
          <w:b/>
          <w:sz w:val="20"/>
          <w:szCs w:val="28"/>
        </w:rPr>
        <w:t>Ostale storitve</w:t>
      </w:r>
    </w:p>
    <w:p w14:paraId="7EF28121" w14:textId="77777777" w:rsidR="00A9767A" w:rsidRPr="00743963" w:rsidRDefault="00A9767A" w:rsidP="00A9767A">
      <w:pPr>
        <w:pStyle w:val="Odstavekseznama"/>
        <w:widowControl w:val="0"/>
        <w:spacing w:after="120" w:line="240" w:lineRule="auto"/>
        <w:jc w:val="both"/>
        <w:rPr>
          <w:rFonts w:ascii="Verdana" w:hAnsi="Verdana"/>
          <w:sz w:val="20"/>
          <w:szCs w:val="28"/>
        </w:rPr>
      </w:pPr>
    </w:p>
    <w:p w14:paraId="3850C1B4" w14:textId="77777777" w:rsidR="00A9767A" w:rsidRPr="00743963" w:rsidRDefault="00A9767A" w:rsidP="00A9767A">
      <w:pPr>
        <w:pStyle w:val="Odstavekseznama"/>
        <w:widowControl w:val="0"/>
        <w:spacing w:after="120" w:line="240" w:lineRule="auto"/>
        <w:jc w:val="both"/>
        <w:rPr>
          <w:rFonts w:ascii="Verdana" w:hAnsi="Verdana"/>
          <w:sz w:val="20"/>
          <w:szCs w:val="28"/>
        </w:rPr>
      </w:pPr>
      <w:r w:rsidRPr="00743963">
        <w:rPr>
          <w:rFonts w:ascii="Verdana" w:hAnsi="Verdana"/>
          <w:sz w:val="20"/>
          <w:szCs w:val="28"/>
        </w:rPr>
        <w:t xml:space="preserve">Druge storitve pri izvajanju projekta: </w:t>
      </w:r>
    </w:p>
    <w:p w14:paraId="0D23F3D4" w14:textId="37DBB633"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pridobitev projektnih pogojev</w:t>
      </w:r>
      <w:r w:rsidR="008932ED">
        <w:rPr>
          <w:rFonts w:ascii="Verdana" w:hAnsi="Verdana"/>
          <w:sz w:val="20"/>
          <w:szCs w:val="28"/>
        </w:rPr>
        <w:t>, mnenj</w:t>
      </w:r>
      <w:r w:rsidRPr="00743963">
        <w:rPr>
          <w:rFonts w:ascii="Verdana" w:hAnsi="Verdana"/>
          <w:sz w:val="20"/>
          <w:szCs w:val="28"/>
        </w:rPr>
        <w:t xml:space="preserve"> in soglasij,</w:t>
      </w:r>
    </w:p>
    <w:p w14:paraId="374DD2E6"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pridobitev gradbenega dovoljenja vključno z vodenjem postopka,</w:t>
      </w:r>
    </w:p>
    <w:p w14:paraId="3FA094F3"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vodilno sodelovanje in usklajevanje vseh udeležencev v postopku pridobivanja upravnih dovoljenj,</w:t>
      </w:r>
    </w:p>
    <w:p w14:paraId="0E7F0E7D" w14:textId="77777777" w:rsidR="00A9767A" w:rsidRPr="00743963" w:rsidRDefault="00A9767A" w:rsidP="00DA26F6">
      <w:pPr>
        <w:pStyle w:val="Odstavekseznama"/>
        <w:widowControl w:val="0"/>
        <w:numPr>
          <w:ilvl w:val="0"/>
          <w:numId w:val="27"/>
        </w:numPr>
        <w:spacing w:after="120" w:line="240" w:lineRule="auto"/>
        <w:jc w:val="both"/>
        <w:rPr>
          <w:rFonts w:ascii="Verdana" w:hAnsi="Verdana"/>
          <w:sz w:val="20"/>
          <w:szCs w:val="28"/>
        </w:rPr>
      </w:pPr>
      <w:r w:rsidRPr="00743963">
        <w:rPr>
          <w:rFonts w:ascii="Verdana" w:hAnsi="Verdana"/>
          <w:sz w:val="20"/>
          <w:szCs w:val="28"/>
        </w:rPr>
        <w:t>sodelovanje pri izvedbi strokovnih pregledov naročnika ali pooblaščenca naročnika in pri prevzemih objekta,</w:t>
      </w:r>
    </w:p>
    <w:p w14:paraId="3B5B8D94" w14:textId="77777777" w:rsidR="00A9767A" w:rsidRPr="00743963" w:rsidRDefault="00A9767A" w:rsidP="00DA26F6">
      <w:pPr>
        <w:pStyle w:val="Odstavekseznama"/>
        <w:widowControl w:val="0"/>
        <w:numPr>
          <w:ilvl w:val="0"/>
          <w:numId w:val="27"/>
        </w:numPr>
        <w:spacing w:after="120" w:line="240" w:lineRule="auto"/>
        <w:contextualSpacing w:val="0"/>
        <w:jc w:val="both"/>
        <w:rPr>
          <w:rFonts w:ascii="Verdana" w:hAnsi="Verdana"/>
          <w:sz w:val="20"/>
          <w:szCs w:val="28"/>
        </w:rPr>
      </w:pPr>
      <w:r w:rsidRPr="00743963">
        <w:rPr>
          <w:rFonts w:ascii="Verdana" w:hAnsi="Verdana"/>
          <w:sz w:val="20"/>
          <w:szCs w:val="28"/>
        </w:rPr>
        <w:t>sodelovanje (izvlečki, prikazi, posredovanje podatkov, dodatne analize, ...) v vseh postopkih naročnika v povezavi s predmetom pogodbe (npr. prijava projekta na razpise, predstavitve projekta, trajnostno certificiranje, napake v garancijskem roku, …).</w:t>
      </w:r>
    </w:p>
    <w:p w14:paraId="42533B23" w14:textId="77777777" w:rsidR="00A9767A" w:rsidRPr="00743963" w:rsidRDefault="00A9767A" w:rsidP="00A9767A">
      <w:pPr>
        <w:widowControl w:val="0"/>
        <w:spacing w:after="120" w:line="240" w:lineRule="auto"/>
        <w:jc w:val="both"/>
        <w:rPr>
          <w:rFonts w:ascii="Verdana" w:hAnsi="Verdana"/>
          <w:sz w:val="20"/>
          <w:szCs w:val="20"/>
          <w:highlight w:val="yellow"/>
        </w:rPr>
      </w:pPr>
    </w:p>
    <w:p w14:paraId="0E10756D" w14:textId="77777777" w:rsidR="00256F3A" w:rsidRPr="00743963" w:rsidRDefault="00256F3A" w:rsidP="00DA26F6">
      <w:pPr>
        <w:pStyle w:val="Odstavekseznama"/>
        <w:widowControl w:val="0"/>
        <w:numPr>
          <w:ilvl w:val="0"/>
          <w:numId w:val="14"/>
        </w:numPr>
        <w:spacing w:after="120" w:line="240" w:lineRule="auto"/>
        <w:jc w:val="center"/>
        <w:rPr>
          <w:rFonts w:ascii="Verdana" w:hAnsi="Verdana"/>
          <w:sz w:val="20"/>
          <w:szCs w:val="20"/>
        </w:rPr>
      </w:pPr>
      <w:r w:rsidRPr="00743963">
        <w:rPr>
          <w:rFonts w:ascii="Verdana" w:hAnsi="Verdana"/>
          <w:sz w:val="20"/>
          <w:szCs w:val="20"/>
        </w:rPr>
        <w:t>člen</w:t>
      </w:r>
    </w:p>
    <w:p w14:paraId="2875838E" w14:textId="77777777" w:rsidR="00256F3A" w:rsidRPr="00743963" w:rsidRDefault="00256F3A" w:rsidP="00256F3A">
      <w:pPr>
        <w:widowControl w:val="0"/>
        <w:spacing w:before="120" w:after="120" w:line="240" w:lineRule="auto"/>
        <w:jc w:val="center"/>
        <w:rPr>
          <w:rFonts w:ascii="Verdana" w:hAnsi="Verdana"/>
          <w:sz w:val="20"/>
          <w:szCs w:val="20"/>
        </w:rPr>
      </w:pPr>
      <w:r w:rsidRPr="00743963">
        <w:rPr>
          <w:rFonts w:ascii="Verdana" w:hAnsi="Verdana"/>
          <w:sz w:val="20"/>
          <w:szCs w:val="20"/>
        </w:rPr>
        <w:t>PRAVICE IN OBVEZNOSTI POGODBENIH STRANK</w:t>
      </w:r>
    </w:p>
    <w:p w14:paraId="3F44B7D3" w14:textId="7B621360" w:rsidR="00256F3A" w:rsidRPr="00743963" w:rsidRDefault="00256F3A" w:rsidP="00DA26F6">
      <w:pPr>
        <w:widowControl w:val="0"/>
        <w:numPr>
          <w:ilvl w:val="2"/>
          <w:numId w:val="1"/>
        </w:numPr>
        <w:spacing w:before="120" w:after="120" w:line="240" w:lineRule="auto"/>
        <w:jc w:val="both"/>
        <w:rPr>
          <w:rFonts w:ascii="Verdana" w:hAnsi="Verdana"/>
          <w:i/>
          <w:sz w:val="20"/>
          <w:szCs w:val="20"/>
        </w:rPr>
      </w:pPr>
      <w:r w:rsidRPr="00743963">
        <w:rPr>
          <w:rFonts w:ascii="Verdana" w:hAnsi="Verdana"/>
          <w:sz w:val="20"/>
          <w:szCs w:val="20"/>
        </w:rPr>
        <w:t>S to pogodbo se izvajalec zaveže opraviti v pogodbi določene storitve, naročnik pa mu bo za to plačal pogodbeno ceno</w:t>
      </w:r>
      <w:r w:rsidR="00524753">
        <w:rPr>
          <w:rFonts w:ascii="Verdana" w:hAnsi="Verdana"/>
          <w:sz w:val="20"/>
          <w:szCs w:val="20"/>
        </w:rPr>
        <w:t>,</w:t>
      </w:r>
      <w:r w:rsidRPr="00743963">
        <w:rPr>
          <w:rFonts w:ascii="Verdana" w:hAnsi="Verdana"/>
          <w:sz w:val="20"/>
          <w:szCs w:val="20"/>
        </w:rPr>
        <w:t xml:space="preserve"> navedeno v tej pogodbi.</w:t>
      </w:r>
      <w:r w:rsidRPr="00743963">
        <w:rPr>
          <w:rFonts w:ascii="Verdana" w:hAnsi="Verdana"/>
          <w:i/>
          <w:sz w:val="20"/>
          <w:szCs w:val="20"/>
        </w:rPr>
        <w:t xml:space="preserve"> </w:t>
      </w:r>
    </w:p>
    <w:p w14:paraId="4A4D004E" w14:textId="77777777" w:rsidR="00256F3A" w:rsidRPr="00743963" w:rsidRDefault="00256F3A" w:rsidP="00DA26F6">
      <w:pPr>
        <w:widowControl w:val="0"/>
        <w:numPr>
          <w:ilvl w:val="2"/>
          <w:numId w:val="1"/>
        </w:numPr>
        <w:spacing w:after="120" w:line="240" w:lineRule="auto"/>
        <w:jc w:val="both"/>
        <w:rPr>
          <w:rFonts w:ascii="Verdana" w:hAnsi="Verdana"/>
          <w:sz w:val="20"/>
          <w:szCs w:val="20"/>
          <w:u w:val="single"/>
        </w:rPr>
      </w:pPr>
      <w:r w:rsidRPr="00743963">
        <w:rPr>
          <w:rFonts w:ascii="Verdana" w:hAnsi="Verdana"/>
          <w:sz w:val="20"/>
          <w:szCs w:val="20"/>
          <w:u w:val="single"/>
        </w:rPr>
        <w:t>Naročnik se obvezuje:</w:t>
      </w:r>
    </w:p>
    <w:p w14:paraId="07118456" w14:textId="1D550B9B"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sodelovati z izvajalcem in mu v dogovorjenih rokih in na dogovorjen način dati na razpolago vso dokumentacijo, s katero razpolaga in informacije</w:t>
      </w:r>
      <w:r w:rsidR="008D0EEF">
        <w:rPr>
          <w:rFonts w:ascii="Verdana" w:hAnsi="Verdana"/>
          <w:sz w:val="20"/>
          <w:szCs w:val="20"/>
        </w:rPr>
        <w:t>,</w:t>
      </w:r>
      <w:r w:rsidRPr="00743963">
        <w:rPr>
          <w:rFonts w:ascii="Verdana" w:hAnsi="Verdana"/>
          <w:sz w:val="20"/>
          <w:szCs w:val="20"/>
        </w:rPr>
        <w:t xml:space="preserve"> potrebne za izvedbo pogodbenega dela;</w:t>
      </w:r>
    </w:p>
    <w:p w14:paraId="460E7C1B"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tekoče usklajevati projektne predloge, jih odobriti, oziroma jih delno ali v celoti zavrniti;</w:t>
      </w:r>
    </w:p>
    <w:p w14:paraId="34BBFFBC"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tekoče izvrševati svoje pogodbene obveznosti;</w:t>
      </w:r>
    </w:p>
    <w:p w14:paraId="2B4EA6AA"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sodelovati z izvajalcem z namenom, da se prevzete storitve izvršijo pravočasno in v obojestransko zadovoljstvo;</w:t>
      </w:r>
    </w:p>
    <w:p w14:paraId="035C99A9"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izročiti podatke o geomehanskih, hidroloških ter drugih raziskavah terena;</w:t>
      </w:r>
    </w:p>
    <w:p w14:paraId="127F89F7"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izročiti geodetski načrt obstoječega stanja terena z vrisanimi mejami parcel v obsegu po veljavnem pravilniku in kot ga zahteva postopek za pridobitev gradbenega dovoljenja;</w:t>
      </w:r>
    </w:p>
    <w:p w14:paraId="41DC8A98"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predložiti dokaz o pravici graditi;</w:t>
      </w:r>
    </w:p>
    <w:p w14:paraId="44BDB618"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skrbeti, da se izvajalci projektne dokumentacije, ki ni predmet te pogodbe in s katerimi ima naročnik sklenjeno ločeno pogodbo, držijo dogovorjenih rokov za izdelavo dokumentacije in predajo informacij, potrebnih za izvedbo del po tej pogodbi (kadar pogodba ne zajema celotne dokumentacije);</w:t>
      </w:r>
    </w:p>
    <w:p w14:paraId="3CFF9E7F"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skladno s to pogodbo izpolnjevati finančne obveznosti;</w:t>
      </w:r>
    </w:p>
    <w:p w14:paraId="35703791"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spoštovati moralne avtorske pravice avtorja;</w:t>
      </w:r>
    </w:p>
    <w:p w14:paraId="2D108FD1"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izročiti pravnomočno gradbeno dovoljenje in uporabno dovoljenje;</w:t>
      </w:r>
    </w:p>
    <w:p w14:paraId="6F6A0C1B"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pravočasno obvestiti izvajalca o vseh spremembah in novo nastalih situacijah, ki bi lahko imele vpliv na izvršitev pogodbenih obveznosti.</w:t>
      </w:r>
    </w:p>
    <w:p w14:paraId="525F5714" w14:textId="77777777" w:rsidR="00256F3A" w:rsidRPr="00743963" w:rsidRDefault="00256F3A" w:rsidP="00DA26F6">
      <w:pPr>
        <w:widowControl w:val="0"/>
        <w:numPr>
          <w:ilvl w:val="2"/>
          <w:numId w:val="1"/>
        </w:numPr>
        <w:spacing w:after="120" w:line="240" w:lineRule="auto"/>
        <w:jc w:val="both"/>
        <w:rPr>
          <w:rFonts w:ascii="Verdana" w:hAnsi="Verdana"/>
          <w:sz w:val="20"/>
          <w:szCs w:val="20"/>
          <w:u w:val="single"/>
        </w:rPr>
      </w:pPr>
      <w:r w:rsidRPr="00743963">
        <w:rPr>
          <w:rFonts w:ascii="Verdana" w:hAnsi="Verdana"/>
          <w:sz w:val="20"/>
          <w:szCs w:val="20"/>
          <w:u w:val="single"/>
        </w:rPr>
        <w:t>Izvajalec se obvezuje, da bo:</w:t>
      </w:r>
    </w:p>
    <w:p w14:paraId="2E9C6A11" w14:textId="77777777" w:rsidR="00256F3A" w:rsidRPr="00743963" w:rsidRDefault="00256F3A" w:rsidP="00DA26F6">
      <w:pPr>
        <w:widowControl w:val="0"/>
        <w:numPr>
          <w:ilvl w:val="3"/>
          <w:numId w:val="1"/>
        </w:numPr>
        <w:spacing w:after="120" w:line="240" w:lineRule="auto"/>
        <w:jc w:val="both"/>
        <w:rPr>
          <w:rFonts w:ascii="Verdana" w:hAnsi="Verdana"/>
          <w:sz w:val="20"/>
          <w:szCs w:val="20"/>
          <w:u w:val="single"/>
        </w:rPr>
      </w:pPr>
      <w:r w:rsidRPr="00743963">
        <w:rPr>
          <w:rFonts w:ascii="Verdana" w:hAnsi="Verdana"/>
          <w:sz w:val="20"/>
          <w:szCs w:val="20"/>
        </w:rPr>
        <w:t xml:space="preserve">prevzeto delo izvršil v skladu s pravili stroke, skladno s prostorskim aktom in potrjeno projektno nalogo, vestno in kvalitetno, v skladu s tehničnimi predpisi, standardi in internimi usmeritvami naročnika ter zadnjim stanjem gradbene tehnike tako, da projektna dokumentacija omogoča kakovostno izvedbo objekta in racionalnost rešitev </w:t>
      </w:r>
      <w:r w:rsidRPr="00743963">
        <w:rPr>
          <w:rFonts w:ascii="Verdana" w:hAnsi="Verdana"/>
          <w:sz w:val="20"/>
          <w:szCs w:val="20"/>
        </w:rPr>
        <w:lastRenderedPageBreak/>
        <w:t>v času gradnje in vzdrževanja objekta;</w:t>
      </w:r>
    </w:p>
    <w:p w14:paraId="419DD2CF" w14:textId="77777777" w:rsidR="00256F3A" w:rsidRPr="00743963" w:rsidRDefault="00256F3A" w:rsidP="00DA26F6">
      <w:pPr>
        <w:widowControl w:val="0"/>
        <w:numPr>
          <w:ilvl w:val="3"/>
          <w:numId w:val="1"/>
        </w:numPr>
        <w:spacing w:after="120" w:line="240" w:lineRule="auto"/>
        <w:jc w:val="both"/>
        <w:rPr>
          <w:rFonts w:ascii="Verdana" w:hAnsi="Verdana"/>
          <w:sz w:val="20"/>
          <w:szCs w:val="20"/>
          <w:u w:val="single"/>
        </w:rPr>
      </w:pPr>
      <w:r w:rsidRPr="00743963">
        <w:rPr>
          <w:rFonts w:ascii="Verdana" w:hAnsi="Verdana"/>
          <w:sz w:val="20"/>
          <w:szCs w:val="20"/>
        </w:rPr>
        <w:t>po potrebi in na zahtevo naročniku tolmačil projektno in drugo dokumentacijo in vse nejasnosti iz obsega pogodbenega dela v času izvedbe pogodbe, garancijske dobe ter dobe solidnosti objekta;</w:t>
      </w:r>
    </w:p>
    <w:p w14:paraId="5EAD37B9" w14:textId="77777777" w:rsidR="00256F3A" w:rsidRPr="00743963" w:rsidRDefault="00256F3A" w:rsidP="00DA26F6">
      <w:pPr>
        <w:widowControl w:val="0"/>
        <w:numPr>
          <w:ilvl w:val="3"/>
          <w:numId w:val="1"/>
        </w:numPr>
        <w:spacing w:after="120" w:line="240" w:lineRule="auto"/>
        <w:jc w:val="both"/>
        <w:rPr>
          <w:rFonts w:ascii="Verdana" w:hAnsi="Verdana"/>
          <w:sz w:val="20"/>
          <w:szCs w:val="20"/>
          <w:u w:val="single"/>
        </w:rPr>
      </w:pPr>
      <w:r w:rsidRPr="00743963">
        <w:rPr>
          <w:rFonts w:ascii="Verdana" w:hAnsi="Verdana"/>
          <w:sz w:val="20"/>
          <w:szCs w:val="20"/>
        </w:rPr>
        <w:t>zagotovil pooblaščene arhitekte, pooblaščene inženirje in druge strokovnjake, ki so sposobni strokovno korektno, kakovostno in pravočasno izdelati naročeno projektno in tehnično dokumentacijo s ciljem doseganja optimalnih rezultatov;</w:t>
      </w:r>
    </w:p>
    <w:p w14:paraId="363F9CF5" w14:textId="77777777" w:rsidR="00256F3A" w:rsidRPr="00743963" w:rsidRDefault="00256F3A" w:rsidP="00DA26F6">
      <w:pPr>
        <w:widowControl w:val="0"/>
        <w:numPr>
          <w:ilvl w:val="3"/>
          <w:numId w:val="1"/>
        </w:numPr>
        <w:spacing w:after="120" w:line="240" w:lineRule="auto"/>
        <w:jc w:val="both"/>
        <w:rPr>
          <w:rFonts w:ascii="Verdana" w:hAnsi="Verdana"/>
          <w:sz w:val="20"/>
          <w:szCs w:val="20"/>
          <w:u w:val="single"/>
        </w:rPr>
      </w:pPr>
      <w:r w:rsidRPr="00743963">
        <w:rPr>
          <w:rFonts w:ascii="Verdana" w:hAnsi="Verdana"/>
          <w:sz w:val="20"/>
          <w:szCs w:val="20"/>
        </w:rPr>
        <w:t>aktivno sodeloval z naročnikom in pooblaščenci naročnika v času izdelave projektne in druge dokumentacije,</w:t>
      </w:r>
    </w:p>
    <w:p w14:paraId="41753A4C" w14:textId="77777777" w:rsidR="00256F3A" w:rsidRPr="00743963" w:rsidRDefault="00256F3A" w:rsidP="00DA26F6">
      <w:pPr>
        <w:widowControl w:val="0"/>
        <w:numPr>
          <w:ilvl w:val="3"/>
          <w:numId w:val="1"/>
        </w:numPr>
        <w:spacing w:after="120" w:line="240" w:lineRule="auto"/>
        <w:jc w:val="both"/>
        <w:rPr>
          <w:rFonts w:ascii="Verdana" w:hAnsi="Verdana"/>
          <w:sz w:val="20"/>
          <w:szCs w:val="20"/>
          <w:u w:val="single"/>
        </w:rPr>
      </w:pPr>
      <w:r w:rsidRPr="00743963">
        <w:rPr>
          <w:rFonts w:ascii="Verdana" w:hAnsi="Verdana"/>
          <w:sz w:val="20"/>
          <w:szCs w:val="20"/>
        </w:rPr>
        <w:t>v okviru storitev po tej pogodbi strokovno in kontinuirano preverjal in upošteval potrebe in želje naročnika;</w:t>
      </w:r>
    </w:p>
    <w:p w14:paraId="494A408A" w14:textId="77777777" w:rsidR="00256F3A" w:rsidRPr="00743963" w:rsidRDefault="00256F3A" w:rsidP="00DA26F6">
      <w:pPr>
        <w:widowControl w:val="0"/>
        <w:numPr>
          <w:ilvl w:val="3"/>
          <w:numId w:val="1"/>
        </w:numPr>
        <w:spacing w:after="120" w:line="240" w:lineRule="auto"/>
        <w:jc w:val="both"/>
        <w:rPr>
          <w:rFonts w:ascii="Verdana" w:hAnsi="Verdana"/>
          <w:sz w:val="20"/>
          <w:szCs w:val="20"/>
          <w:u w:val="single"/>
        </w:rPr>
      </w:pPr>
      <w:r w:rsidRPr="00743963">
        <w:rPr>
          <w:rFonts w:ascii="Verdana" w:hAnsi="Verdana"/>
          <w:sz w:val="20"/>
          <w:szCs w:val="20"/>
        </w:rPr>
        <w:t>pridobil soglasje naročnika za vsako predlagano spremembo dokumentacije;</w:t>
      </w:r>
    </w:p>
    <w:p w14:paraId="409ABA2F" w14:textId="77777777" w:rsidR="00256F3A" w:rsidRPr="00743963" w:rsidRDefault="00256F3A" w:rsidP="00DA26F6">
      <w:pPr>
        <w:widowControl w:val="0"/>
        <w:numPr>
          <w:ilvl w:val="3"/>
          <w:numId w:val="1"/>
        </w:numPr>
        <w:spacing w:after="120" w:line="240" w:lineRule="auto"/>
        <w:jc w:val="both"/>
        <w:rPr>
          <w:rFonts w:ascii="Verdana" w:hAnsi="Verdana"/>
          <w:sz w:val="20"/>
          <w:szCs w:val="20"/>
          <w:u w:val="single"/>
        </w:rPr>
      </w:pPr>
      <w:r w:rsidRPr="00743963">
        <w:rPr>
          <w:rFonts w:ascii="Verdana" w:hAnsi="Verdana"/>
          <w:sz w:val="20"/>
          <w:szCs w:val="20"/>
        </w:rPr>
        <w:t>sodeloval na vseh rednih in izrednih koordinacijah pri naročniku v vseh fazah izdelave predmeta pogodbe, na koordinacijah zagotovil sodelovanje vseh odgovornih projektantov posameznih načrtov;</w:t>
      </w:r>
    </w:p>
    <w:p w14:paraId="0AE584EE" w14:textId="77777777" w:rsidR="00256F3A" w:rsidRPr="00743963" w:rsidRDefault="00256F3A" w:rsidP="00DA26F6">
      <w:pPr>
        <w:widowControl w:val="0"/>
        <w:numPr>
          <w:ilvl w:val="3"/>
          <w:numId w:val="1"/>
        </w:numPr>
        <w:spacing w:after="120" w:line="240" w:lineRule="auto"/>
        <w:jc w:val="both"/>
        <w:rPr>
          <w:rFonts w:ascii="Verdana" w:hAnsi="Verdana"/>
          <w:sz w:val="20"/>
          <w:szCs w:val="20"/>
          <w:u w:val="single"/>
        </w:rPr>
      </w:pPr>
      <w:r w:rsidRPr="00743963">
        <w:rPr>
          <w:rFonts w:ascii="Verdana" w:hAnsi="Verdana"/>
          <w:sz w:val="20"/>
          <w:szCs w:val="20"/>
        </w:rPr>
        <w:t xml:space="preserve">vodil redne koordinacijske projektantske sestanke, vodil zapisnike, pripravljal in spremljal terminske </w:t>
      </w:r>
      <w:r w:rsidR="00743963" w:rsidRPr="00743963">
        <w:rPr>
          <w:rFonts w:ascii="Verdana" w:hAnsi="Verdana"/>
          <w:sz w:val="20"/>
          <w:szCs w:val="20"/>
        </w:rPr>
        <w:t>načrte</w:t>
      </w:r>
      <w:r w:rsidRPr="00743963">
        <w:rPr>
          <w:rFonts w:ascii="Verdana" w:hAnsi="Verdana"/>
          <w:sz w:val="20"/>
          <w:szCs w:val="20"/>
        </w:rPr>
        <w:t xml:space="preserve">  izdelave projektne dokumentacije ter poročal naročniku;</w:t>
      </w:r>
    </w:p>
    <w:p w14:paraId="2229487F" w14:textId="4D72AE2B" w:rsidR="00256F3A" w:rsidRPr="00F768A2" w:rsidRDefault="00256F3A" w:rsidP="00DA26F6">
      <w:pPr>
        <w:widowControl w:val="0"/>
        <w:numPr>
          <w:ilvl w:val="3"/>
          <w:numId w:val="1"/>
        </w:numPr>
        <w:spacing w:after="120" w:line="240" w:lineRule="auto"/>
        <w:jc w:val="both"/>
        <w:rPr>
          <w:rFonts w:ascii="Verdana" w:hAnsi="Verdana"/>
          <w:strike/>
          <w:sz w:val="20"/>
          <w:szCs w:val="20"/>
          <w:u w:val="single"/>
        </w:rPr>
      </w:pPr>
      <w:r w:rsidRPr="00743963">
        <w:rPr>
          <w:rFonts w:ascii="Verdana" w:hAnsi="Verdana"/>
          <w:sz w:val="20"/>
          <w:szCs w:val="20"/>
        </w:rPr>
        <w:t xml:space="preserve">izdelal popolno projektno in drugo dokumentacijo tako, da </w:t>
      </w:r>
      <w:r w:rsidR="006E7912">
        <w:rPr>
          <w:rFonts w:ascii="Verdana" w:hAnsi="Verdana"/>
          <w:sz w:val="20"/>
          <w:szCs w:val="20"/>
        </w:rPr>
        <w:t xml:space="preserve">bo </w:t>
      </w:r>
      <w:r w:rsidRPr="00743963">
        <w:rPr>
          <w:rFonts w:ascii="Verdana" w:hAnsi="Verdana"/>
          <w:sz w:val="20"/>
          <w:szCs w:val="20"/>
        </w:rPr>
        <w:t xml:space="preserve">celoten strošek izvedbe vseh gradbenih, obrtniških in </w:t>
      </w:r>
      <w:r w:rsidR="00F768A2">
        <w:rPr>
          <w:rFonts w:ascii="Verdana" w:hAnsi="Verdana"/>
          <w:sz w:val="20"/>
          <w:szCs w:val="20"/>
        </w:rPr>
        <w:t>inštalacijskih</w:t>
      </w:r>
      <w:r w:rsidRPr="00743963">
        <w:rPr>
          <w:rFonts w:ascii="Verdana" w:hAnsi="Verdana"/>
          <w:sz w:val="20"/>
          <w:szCs w:val="20"/>
        </w:rPr>
        <w:t xml:space="preserve"> del (GOI dela obsegajo: pripravljalna, gradbena, obrtniška, inštalacijska in zaključna dela na gradbišču z zunanjo ureditvijo gradbene parcele, vključno z zunanjimi parkirišči in potrebnimi komunalnimi hišnimi priključki, prometno, komunalo, energetsko infrastrukturo območja s priključitvijo na javno infrastrukturo) za objekt</w:t>
      </w:r>
      <w:r w:rsidR="006E7912">
        <w:rPr>
          <w:rFonts w:ascii="Verdana" w:hAnsi="Verdana"/>
          <w:sz w:val="20"/>
          <w:szCs w:val="20"/>
        </w:rPr>
        <w:t xml:space="preserve"> maksimalno upošteval najbolj racionalne tehniške in izvedbene rešitve.</w:t>
      </w:r>
      <w:r w:rsidRPr="00743963">
        <w:rPr>
          <w:rFonts w:ascii="Verdana" w:hAnsi="Verdana"/>
          <w:sz w:val="20"/>
          <w:szCs w:val="20"/>
        </w:rPr>
        <w:t xml:space="preserve"> </w:t>
      </w:r>
    </w:p>
    <w:p w14:paraId="24CF0628" w14:textId="1AF38E44" w:rsidR="00256F3A" w:rsidRPr="00743963" w:rsidRDefault="00256F3A" w:rsidP="00DA26F6">
      <w:pPr>
        <w:widowControl w:val="0"/>
        <w:numPr>
          <w:ilvl w:val="3"/>
          <w:numId w:val="1"/>
        </w:numPr>
        <w:spacing w:after="120" w:line="240" w:lineRule="auto"/>
        <w:jc w:val="both"/>
        <w:rPr>
          <w:rFonts w:ascii="Verdana" w:hAnsi="Verdana"/>
          <w:sz w:val="20"/>
          <w:szCs w:val="20"/>
          <w:u w:val="single"/>
        </w:rPr>
      </w:pPr>
      <w:r w:rsidRPr="00743963">
        <w:rPr>
          <w:rFonts w:ascii="Verdana" w:hAnsi="Verdana"/>
          <w:sz w:val="20"/>
          <w:szCs w:val="20"/>
        </w:rPr>
        <w:t xml:space="preserve">da bo v vseh fazah spremljal in preverjal izvedljivost rešitve </w:t>
      </w:r>
      <w:r w:rsidR="006E7912">
        <w:rPr>
          <w:rFonts w:ascii="Verdana" w:hAnsi="Verdana"/>
          <w:sz w:val="20"/>
          <w:szCs w:val="20"/>
        </w:rPr>
        <w:t>ob upoštevanju najbolj racionalnih izvedb</w:t>
      </w:r>
      <w:r w:rsidRPr="00743963">
        <w:rPr>
          <w:rFonts w:ascii="Verdana" w:hAnsi="Verdana"/>
          <w:sz w:val="20"/>
          <w:szCs w:val="20"/>
        </w:rPr>
        <w:t>;</w:t>
      </w:r>
    </w:p>
    <w:p w14:paraId="352BF417" w14:textId="77777777" w:rsidR="00256F3A" w:rsidRPr="00743963" w:rsidRDefault="00256F3A" w:rsidP="00DA26F6">
      <w:pPr>
        <w:widowControl w:val="0"/>
        <w:numPr>
          <w:ilvl w:val="3"/>
          <w:numId w:val="1"/>
        </w:numPr>
        <w:spacing w:after="120" w:line="240" w:lineRule="auto"/>
        <w:jc w:val="both"/>
        <w:rPr>
          <w:rFonts w:ascii="Verdana" w:hAnsi="Verdana"/>
          <w:sz w:val="20"/>
          <w:szCs w:val="20"/>
          <w:u w:val="single"/>
        </w:rPr>
      </w:pPr>
      <w:r w:rsidRPr="00743963">
        <w:rPr>
          <w:rFonts w:ascii="Verdana" w:hAnsi="Verdana"/>
          <w:sz w:val="20"/>
          <w:szCs w:val="20"/>
        </w:rPr>
        <w:t xml:space="preserve">popise gradbeno obrtniških in inštalacijskih del in </w:t>
      </w:r>
      <w:proofErr w:type="spellStart"/>
      <w:r w:rsidRPr="00743963">
        <w:rPr>
          <w:rFonts w:ascii="Verdana" w:hAnsi="Verdana"/>
          <w:sz w:val="20"/>
          <w:szCs w:val="20"/>
        </w:rPr>
        <w:t>predizmere</w:t>
      </w:r>
      <w:proofErr w:type="spellEnd"/>
      <w:r w:rsidRPr="00743963">
        <w:rPr>
          <w:rFonts w:ascii="Verdana" w:hAnsi="Verdana"/>
          <w:sz w:val="20"/>
          <w:szCs w:val="20"/>
        </w:rPr>
        <w:t xml:space="preserve"> izdelal natančno, z upoštevanjem vseh potrebnih detajlov iz projekta PZI; </w:t>
      </w:r>
    </w:p>
    <w:p w14:paraId="723FDBBD" w14:textId="7EF80519" w:rsidR="00256F3A" w:rsidRPr="00743963" w:rsidRDefault="00256F3A" w:rsidP="00DA26F6">
      <w:pPr>
        <w:widowControl w:val="0"/>
        <w:numPr>
          <w:ilvl w:val="3"/>
          <w:numId w:val="1"/>
        </w:numPr>
        <w:spacing w:after="120" w:line="240" w:lineRule="auto"/>
        <w:jc w:val="both"/>
        <w:rPr>
          <w:rFonts w:ascii="Verdana" w:hAnsi="Verdana"/>
          <w:sz w:val="20"/>
          <w:szCs w:val="20"/>
          <w:u w:val="single"/>
        </w:rPr>
      </w:pPr>
      <w:r w:rsidRPr="00743963">
        <w:rPr>
          <w:rFonts w:ascii="Verdana" w:hAnsi="Verdana"/>
          <w:sz w:val="20"/>
          <w:szCs w:val="20"/>
        </w:rPr>
        <w:t xml:space="preserve">izdelal popis del in naročniku predal </w:t>
      </w:r>
      <w:proofErr w:type="spellStart"/>
      <w:r w:rsidRPr="00743963">
        <w:rPr>
          <w:rFonts w:ascii="Verdana" w:hAnsi="Verdana"/>
          <w:sz w:val="20"/>
          <w:szCs w:val="20"/>
        </w:rPr>
        <w:t>predizmere</w:t>
      </w:r>
      <w:proofErr w:type="spellEnd"/>
      <w:r w:rsidRPr="00743963">
        <w:rPr>
          <w:rFonts w:ascii="Verdana" w:hAnsi="Verdana"/>
          <w:sz w:val="20"/>
          <w:szCs w:val="20"/>
        </w:rPr>
        <w:t xml:space="preserve"> za GOI dela (z natančnostjo – v fazi PZI odstopanje količin </w:t>
      </w:r>
      <w:proofErr w:type="spellStart"/>
      <w:r w:rsidRPr="00743963">
        <w:rPr>
          <w:rFonts w:ascii="Verdana" w:hAnsi="Verdana"/>
          <w:sz w:val="20"/>
          <w:szCs w:val="20"/>
        </w:rPr>
        <w:t>max</w:t>
      </w:r>
      <w:proofErr w:type="spellEnd"/>
      <w:r w:rsidRPr="00743963">
        <w:rPr>
          <w:rFonts w:ascii="Verdana" w:hAnsi="Verdana"/>
          <w:sz w:val="20"/>
          <w:szCs w:val="20"/>
        </w:rPr>
        <w:t xml:space="preserve"> +/- 1%) in na osnovi tega tudi projektantski predračun z ažuriranimi tržnimi enotnimi cenami, iz katerega je razvidna cena za m2 uporabne površine objektov,</w:t>
      </w:r>
      <w:r w:rsidR="006E7912">
        <w:rPr>
          <w:rFonts w:ascii="Verdana" w:hAnsi="Verdana"/>
          <w:sz w:val="20"/>
          <w:szCs w:val="20"/>
        </w:rPr>
        <w:t xml:space="preserve"> infrastrukture</w:t>
      </w:r>
      <w:r w:rsidRPr="00743963">
        <w:rPr>
          <w:rFonts w:ascii="Verdana" w:hAnsi="Verdana"/>
          <w:sz w:val="20"/>
          <w:szCs w:val="20"/>
        </w:rPr>
        <w:t xml:space="preserve"> in zunanje ureditve;</w:t>
      </w:r>
    </w:p>
    <w:p w14:paraId="16DDC325" w14:textId="02E98584"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na svoje stroške popravil projektno in drugo dokumentacijo v primeru, da naročnik v postopku izbire izvajalca del ne bo pridobil ponudbe za s strani naročnika predpisano ali nižjo ceno projekta - izvedljivost projekta po izračunanem celotnem strošku bo preverjena v postopku izbire izvajalca del po javno</w:t>
      </w:r>
      <w:r w:rsidR="008932ED">
        <w:rPr>
          <w:rFonts w:ascii="Verdana" w:hAnsi="Verdana"/>
          <w:sz w:val="20"/>
          <w:szCs w:val="20"/>
        </w:rPr>
        <w:t xml:space="preserve"> </w:t>
      </w:r>
      <w:r w:rsidRPr="00743963">
        <w:rPr>
          <w:rFonts w:ascii="Verdana" w:hAnsi="Verdana"/>
          <w:sz w:val="20"/>
          <w:szCs w:val="20"/>
        </w:rPr>
        <w:t>naročniški zakonodaji;</w:t>
      </w:r>
    </w:p>
    <w:p w14:paraId="5494220E"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sproti obveščal naročnika o problematiki in situacijah, ki bi lahko vplivale na izvršitev prevzetih obveznosti in na povečanje stroškov;</w:t>
      </w:r>
    </w:p>
    <w:p w14:paraId="51EB5517"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 xml:space="preserve">izdelal tlorise glavnih načrtov v enakem merilu ter zbirnike vsake tlorisne etaže in kritičnih prerezov, vse v vseh fazah projekta, ter delavniško dokumentacijo vseh montažnih elementov; </w:t>
      </w:r>
    </w:p>
    <w:p w14:paraId="4C2C43AC"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primarno pri ponujenih rešitvah upošteval kriterije ekonomičnosti in trajnosti gradnje ter uporabe in vzdrževanja stanovanjske stavbe in stanovanj v celotni življenjski dobi;</w:t>
      </w:r>
    </w:p>
    <w:p w14:paraId="592D0209"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izvršil pogodbeno delo gospodarno in v korist naročnika;</w:t>
      </w:r>
    </w:p>
    <w:p w14:paraId="2EB40A55"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na svoje stroške in v razumnem roku, ki ga določi naročnik, izvršil dopolnitve in spremembe pogodbenega dela, če se ugotovi, da je delo pomanjkljivo opravljeno;</w:t>
      </w:r>
    </w:p>
    <w:p w14:paraId="4BFD2A68"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vršil projektantski nadzor;</w:t>
      </w:r>
    </w:p>
    <w:p w14:paraId="4A50B537"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 xml:space="preserve">pri izvajanju storitev uporabljal programsko platformo skladno z navodili naročnika, </w:t>
      </w:r>
      <w:r w:rsidRPr="00743963">
        <w:rPr>
          <w:rFonts w:ascii="Verdana" w:hAnsi="Verdana"/>
          <w:sz w:val="20"/>
          <w:szCs w:val="20"/>
        </w:rPr>
        <w:lastRenderedPageBreak/>
        <w:t>ki je za izvajalca brezplačna;</w:t>
      </w:r>
    </w:p>
    <w:p w14:paraId="1544EC3B"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varoval poslovno tajnost naročnika in njegovih partnerjev kot tudi tajnost vseh dokumentov in ostalih informacij in jih brez soglasja naročnika ne bo posredoval tretjim osebam;</w:t>
      </w:r>
    </w:p>
    <w:p w14:paraId="10274078" w14:textId="5CCF873C"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opravila</w:t>
      </w:r>
      <w:r w:rsidR="007C6409">
        <w:rPr>
          <w:rFonts w:ascii="Verdana" w:hAnsi="Verdana"/>
          <w:sz w:val="20"/>
          <w:szCs w:val="20"/>
        </w:rPr>
        <w:t>,</w:t>
      </w:r>
      <w:r w:rsidRPr="00743963">
        <w:rPr>
          <w:rFonts w:ascii="Verdana" w:hAnsi="Verdana"/>
          <w:sz w:val="20"/>
          <w:szCs w:val="20"/>
        </w:rPr>
        <w:t xml:space="preserve"> vezana na pogodbo</w:t>
      </w:r>
      <w:r w:rsidR="007C6409">
        <w:rPr>
          <w:rFonts w:ascii="Verdana" w:hAnsi="Verdana"/>
          <w:sz w:val="20"/>
          <w:szCs w:val="20"/>
        </w:rPr>
        <w:t>,</w:t>
      </w:r>
      <w:r w:rsidRPr="00743963">
        <w:rPr>
          <w:rFonts w:ascii="Verdana" w:hAnsi="Verdana"/>
          <w:sz w:val="20"/>
          <w:szCs w:val="20"/>
        </w:rPr>
        <w:t xml:space="preserve"> izvajal v slovenskem jeziku;</w:t>
      </w:r>
    </w:p>
    <w:p w14:paraId="4CE0F570"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upošteval parcelne meje kot območje obdelave za objekte, parcelne meje javnih površin kot območje obdelave za komunalno opremo in ne bo posegal na ostala zemljišča oz. bo o tem predhodno pridobil mnenje naročnika;</w:t>
      </w:r>
    </w:p>
    <w:p w14:paraId="6D34AC37"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odgovorno sodeloval z izvajalcem del in naročnikom pri odpravi očitnih in skritih napak (tolmačenje izvedenih projektnih rešitev in podajanje novih projektnih rešitev), ki so posledica projektantih rešitev v času 5 let od prevzema objekta ter pri odpravi napak solidnosti objekta v času 10 let od prevzema objekta;</w:t>
      </w:r>
    </w:p>
    <w:p w14:paraId="18BFB4B7" w14:textId="77777777" w:rsidR="00256F3A" w:rsidRPr="00743963" w:rsidRDefault="00256F3A" w:rsidP="00DA26F6">
      <w:pPr>
        <w:widowControl w:val="0"/>
        <w:numPr>
          <w:ilvl w:val="3"/>
          <w:numId w:val="1"/>
        </w:numPr>
        <w:spacing w:after="120" w:line="240" w:lineRule="auto"/>
        <w:jc w:val="both"/>
        <w:rPr>
          <w:rFonts w:ascii="Verdana" w:hAnsi="Verdana"/>
          <w:sz w:val="20"/>
          <w:szCs w:val="20"/>
        </w:rPr>
      </w:pPr>
      <w:r w:rsidRPr="00743963">
        <w:rPr>
          <w:rFonts w:ascii="Verdana" w:hAnsi="Verdana"/>
          <w:sz w:val="20"/>
          <w:szCs w:val="20"/>
        </w:rPr>
        <w:t>zagotovil notranjo kontrolo usklajenosti in pravilnosti projektne dokumentacije in elaboratov s podpisom odgovorne osebe notranje kontrole, ki v predmetni nalogi nima vloge odgovornega projektanta.</w:t>
      </w:r>
    </w:p>
    <w:p w14:paraId="0D849857" w14:textId="77777777" w:rsidR="00256F3A" w:rsidRPr="00743963" w:rsidRDefault="00256F3A" w:rsidP="00DA26F6">
      <w:pPr>
        <w:pStyle w:val="Odstavekseznama"/>
        <w:widowControl w:val="0"/>
        <w:numPr>
          <w:ilvl w:val="2"/>
          <w:numId w:val="1"/>
        </w:numPr>
        <w:spacing w:after="120" w:line="240" w:lineRule="auto"/>
        <w:contextualSpacing w:val="0"/>
        <w:jc w:val="both"/>
        <w:rPr>
          <w:rFonts w:ascii="Verdana" w:hAnsi="Verdana"/>
          <w:sz w:val="20"/>
          <w:szCs w:val="20"/>
        </w:rPr>
      </w:pPr>
      <w:r w:rsidRPr="00743963">
        <w:rPr>
          <w:rFonts w:ascii="Verdana" w:hAnsi="Verdana"/>
          <w:sz w:val="20"/>
          <w:szCs w:val="20"/>
        </w:rPr>
        <w:t>Če naročnik naroči izvajalcu storitev, s katero bi bili kršeni predpisi ali pa povzročena nesorazmerna škoda naročniku ali tretjemu, lahko izvajalec takšno naročilo odkloni, ne da bi kršil pogodbo, vendar mora razlog za odklonitev dokazati. Če naročilo ne omogoča strokovno optimalne izvedbe storitve ali pa zahteva rešitve, ki niso v skladu s pravili stroke, mora izvajalec naročnika na to dejstvo opozoriti in mu svetovati primernejšo izvedbo.</w:t>
      </w:r>
    </w:p>
    <w:p w14:paraId="32D4FC80" w14:textId="1483BD9E" w:rsidR="00256F3A" w:rsidRPr="00743963" w:rsidRDefault="00256F3A" w:rsidP="00DA26F6">
      <w:pPr>
        <w:widowControl w:val="0"/>
        <w:numPr>
          <w:ilvl w:val="2"/>
          <w:numId w:val="1"/>
        </w:numPr>
        <w:spacing w:after="120" w:line="240" w:lineRule="auto"/>
        <w:jc w:val="both"/>
        <w:rPr>
          <w:rFonts w:ascii="Verdana" w:hAnsi="Verdana"/>
          <w:sz w:val="20"/>
          <w:szCs w:val="20"/>
          <w:u w:val="single"/>
        </w:rPr>
      </w:pPr>
      <w:r w:rsidRPr="00743963">
        <w:rPr>
          <w:rFonts w:ascii="Verdana" w:hAnsi="Verdana"/>
          <w:sz w:val="20"/>
          <w:szCs w:val="20"/>
        </w:rPr>
        <w:t xml:space="preserve">Neutemeljena zavrnitev naročila ali odstopanje od naročenega načina izvedbe pomeni kršitev pogodbene obveznosti, zaradi katere lahko naročnik izvede kritni kup, razdre pogodbo, uveljavi finančno </w:t>
      </w:r>
      <w:r w:rsidR="00596235" w:rsidRPr="00743963">
        <w:rPr>
          <w:rFonts w:ascii="Verdana" w:hAnsi="Verdana"/>
          <w:sz w:val="20"/>
          <w:szCs w:val="20"/>
        </w:rPr>
        <w:t>zavarovanj</w:t>
      </w:r>
      <w:r w:rsidR="00596235">
        <w:rPr>
          <w:rFonts w:ascii="Verdana" w:hAnsi="Verdana"/>
          <w:sz w:val="20"/>
          <w:szCs w:val="20"/>
        </w:rPr>
        <w:t>e</w:t>
      </w:r>
      <w:r w:rsidR="00596235" w:rsidRPr="00743963">
        <w:rPr>
          <w:rFonts w:ascii="Verdana" w:hAnsi="Verdana"/>
          <w:sz w:val="20"/>
          <w:szCs w:val="20"/>
        </w:rPr>
        <w:t xml:space="preserve"> </w:t>
      </w:r>
      <w:r w:rsidRPr="00743963">
        <w:rPr>
          <w:rFonts w:ascii="Verdana" w:hAnsi="Verdana"/>
          <w:sz w:val="20"/>
          <w:szCs w:val="20"/>
        </w:rPr>
        <w:t>za dobro izvedbo pogodbenih obveznosti, v primeru škode pa tudi zahteva odškodnino.</w:t>
      </w:r>
    </w:p>
    <w:p w14:paraId="2FE78B80" w14:textId="1D0E04C8" w:rsidR="00256F3A" w:rsidRPr="00743963" w:rsidRDefault="00256F3A" w:rsidP="00DA26F6">
      <w:pPr>
        <w:widowControl w:val="0"/>
        <w:numPr>
          <w:ilvl w:val="2"/>
          <w:numId w:val="1"/>
        </w:numPr>
        <w:spacing w:before="120" w:after="120" w:line="240" w:lineRule="auto"/>
        <w:jc w:val="both"/>
        <w:rPr>
          <w:rFonts w:ascii="Verdana" w:hAnsi="Verdana"/>
          <w:sz w:val="20"/>
          <w:szCs w:val="20"/>
          <w:u w:val="single"/>
        </w:rPr>
      </w:pPr>
      <w:r w:rsidRPr="00743963">
        <w:rPr>
          <w:rFonts w:ascii="Verdana" w:hAnsi="Verdana"/>
          <w:sz w:val="20"/>
          <w:szCs w:val="20"/>
        </w:rPr>
        <w:t xml:space="preserve">Za potrebe </w:t>
      </w:r>
      <w:r w:rsidR="00E7684F" w:rsidRPr="00743963">
        <w:rPr>
          <w:rFonts w:ascii="Verdana" w:hAnsi="Verdana"/>
          <w:sz w:val="20"/>
          <w:szCs w:val="20"/>
        </w:rPr>
        <w:t>izvajanj</w:t>
      </w:r>
      <w:r w:rsidR="00E7684F">
        <w:rPr>
          <w:rFonts w:ascii="Verdana" w:hAnsi="Verdana"/>
          <w:sz w:val="20"/>
          <w:szCs w:val="20"/>
        </w:rPr>
        <w:t>a</w:t>
      </w:r>
      <w:r w:rsidR="00E7684F" w:rsidRPr="00743963">
        <w:rPr>
          <w:rFonts w:ascii="Verdana" w:hAnsi="Verdana"/>
          <w:sz w:val="20"/>
          <w:szCs w:val="20"/>
        </w:rPr>
        <w:t xml:space="preserve"> </w:t>
      </w:r>
      <w:r w:rsidRPr="00743963">
        <w:rPr>
          <w:rFonts w:ascii="Verdana" w:hAnsi="Verdana"/>
          <w:sz w:val="20"/>
          <w:szCs w:val="20"/>
        </w:rPr>
        <w:t>te pogodbe pogodbeni stranki praviloma uporabljata elektronsko komunikacijo (v pogodbi navedeno e-pošto) in sta dolžni obe zagotoviti, da bodisi nasprotna stranka, bodisi nasprotni informacijski sistem potrdi vsak prejem tako dogovorjene poslovne komunikacije.</w:t>
      </w:r>
    </w:p>
    <w:p w14:paraId="76A07115" w14:textId="77777777" w:rsidR="001166E0" w:rsidRPr="00743963" w:rsidRDefault="001166E0" w:rsidP="00DA26F6">
      <w:pPr>
        <w:pStyle w:val="Odstavekseznama"/>
        <w:widowControl w:val="0"/>
        <w:numPr>
          <w:ilvl w:val="0"/>
          <w:numId w:val="14"/>
        </w:numPr>
        <w:spacing w:after="120" w:line="240" w:lineRule="auto"/>
        <w:jc w:val="center"/>
        <w:rPr>
          <w:rFonts w:ascii="Verdana" w:hAnsi="Verdana"/>
          <w:sz w:val="20"/>
          <w:szCs w:val="28"/>
        </w:rPr>
      </w:pPr>
      <w:r w:rsidRPr="00743963">
        <w:rPr>
          <w:rFonts w:ascii="Verdana" w:hAnsi="Verdana"/>
          <w:sz w:val="20"/>
          <w:szCs w:val="28"/>
        </w:rPr>
        <w:t>člen</w:t>
      </w:r>
    </w:p>
    <w:p w14:paraId="041F2160" w14:textId="77777777" w:rsidR="001166E0" w:rsidRPr="00743963" w:rsidRDefault="001166E0" w:rsidP="005242A7">
      <w:pPr>
        <w:widowControl w:val="0"/>
        <w:spacing w:before="120" w:after="120" w:line="240" w:lineRule="auto"/>
        <w:jc w:val="center"/>
        <w:rPr>
          <w:rFonts w:ascii="Verdana" w:hAnsi="Verdana"/>
          <w:sz w:val="20"/>
          <w:szCs w:val="28"/>
        </w:rPr>
      </w:pPr>
      <w:r w:rsidRPr="00743963">
        <w:rPr>
          <w:rFonts w:ascii="Verdana" w:hAnsi="Verdana"/>
          <w:sz w:val="20"/>
          <w:szCs w:val="28"/>
        </w:rPr>
        <w:t>KOLIČINE, CENE IN IZVEDBENI POGOJI</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B940"/>
        <w:tblLayout w:type="fixed"/>
        <w:tblCellMar>
          <w:top w:w="57" w:type="dxa"/>
          <w:left w:w="57" w:type="dxa"/>
          <w:bottom w:w="57" w:type="dxa"/>
          <w:right w:w="57" w:type="dxa"/>
        </w:tblCellMar>
        <w:tblLook w:val="04A0" w:firstRow="1" w:lastRow="0" w:firstColumn="1" w:lastColumn="0" w:noHBand="0" w:noVBand="1"/>
      </w:tblPr>
      <w:tblGrid>
        <w:gridCol w:w="4144"/>
        <w:gridCol w:w="1663"/>
        <w:gridCol w:w="1426"/>
        <w:gridCol w:w="2463"/>
        <w:gridCol w:w="8"/>
      </w:tblGrid>
      <w:tr w:rsidR="00E83A6D" w:rsidRPr="00743963" w14:paraId="52B51654" w14:textId="77777777" w:rsidTr="00256F3A">
        <w:trPr>
          <w:trHeight w:val="20"/>
          <w:jc w:val="center"/>
        </w:trPr>
        <w:tc>
          <w:tcPr>
            <w:tcW w:w="9704" w:type="dxa"/>
            <w:gridSpan w:val="5"/>
            <w:shd w:val="clear" w:color="auto" w:fill="FDB940"/>
            <w:vAlign w:val="center"/>
          </w:tcPr>
          <w:p w14:paraId="39502556" w14:textId="77777777" w:rsidR="00E83A6D" w:rsidRPr="00743963" w:rsidRDefault="008726FD" w:rsidP="005242A7">
            <w:pPr>
              <w:widowControl w:val="0"/>
              <w:spacing w:after="0" w:line="240" w:lineRule="auto"/>
              <w:rPr>
                <w:rFonts w:ascii="Verdana" w:hAnsi="Verdana"/>
                <w:b/>
                <w:sz w:val="20"/>
                <w:szCs w:val="20"/>
              </w:rPr>
            </w:pPr>
            <w:r w:rsidRPr="00743963">
              <w:rPr>
                <w:rFonts w:ascii="Verdana" w:hAnsi="Verdana"/>
                <w:b/>
                <w:sz w:val="20"/>
                <w:szCs w:val="20"/>
              </w:rPr>
              <w:t>CENA</w:t>
            </w:r>
          </w:p>
        </w:tc>
      </w:tr>
      <w:tr w:rsidR="00256F3A" w:rsidRPr="00743963" w14:paraId="076CE363" w14:textId="77777777" w:rsidTr="00F768A2">
        <w:tblPrEx>
          <w:tblCellMar>
            <w:top w:w="108" w:type="dxa"/>
            <w:bottom w:w="108" w:type="dxa"/>
          </w:tblCellMar>
        </w:tblPrEx>
        <w:trPr>
          <w:gridAfter w:val="1"/>
          <w:wAfter w:w="8" w:type="dxa"/>
          <w:jc w:val="center"/>
        </w:trPr>
        <w:tc>
          <w:tcPr>
            <w:tcW w:w="4144" w:type="dxa"/>
            <w:tcBorders>
              <w:bottom w:val="single" w:sz="4" w:space="0" w:color="auto"/>
            </w:tcBorders>
            <w:shd w:val="clear" w:color="auto" w:fill="FDB940"/>
            <w:vAlign w:val="center"/>
          </w:tcPr>
          <w:p w14:paraId="20E6276D" w14:textId="5DCE8D22" w:rsidR="00256F3A" w:rsidRPr="0020798E" w:rsidRDefault="00F768A2" w:rsidP="00EE0E32">
            <w:pPr>
              <w:widowControl w:val="0"/>
              <w:spacing w:after="0" w:line="240" w:lineRule="auto"/>
              <w:jc w:val="center"/>
              <w:rPr>
                <w:rFonts w:ascii="Verdana" w:hAnsi="Verdana"/>
                <w:b/>
                <w:sz w:val="20"/>
                <w:szCs w:val="28"/>
              </w:rPr>
            </w:pPr>
            <w:bookmarkStart w:id="0" w:name="_Hlk43891098"/>
            <w:r w:rsidRPr="00F768A2">
              <w:rPr>
                <w:rFonts w:ascii="Verdana" w:hAnsi="Verdana"/>
                <w:b/>
                <w:szCs w:val="28"/>
              </w:rPr>
              <w:t>Vrednost ponudbe</w:t>
            </w:r>
          </w:p>
        </w:tc>
        <w:tc>
          <w:tcPr>
            <w:tcW w:w="1663" w:type="dxa"/>
            <w:tcBorders>
              <w:bottom w:val="single" w:sz="4" w:space="0" w:color="auto"/>
            </w:tcBorders>
            <w:shd w:val="clear" w:color="auto" w:fill="FDB940"/>
            <w:vAlign w:val="center"/>
          </w:tcPr>
          <w:p w14:paraId="38834A07" w14:textId="77777777" w:rsidR="00256F3A" w:rsidRPr="00743963" w:rsidRDefault="00256F3A" w:rsidP="00EE0E32">
            <w:pPr>
              <w:widowControl w:val="0"/>
              <w:spacing w:after="0" w:line="240" w:lineRule="auto"/>
              <w:jc w:val="center"/>
              <w:rPr>
                <w:rFonts w:ascii="Verdana" w:hAnsi="Verdana"/>
                <w:b/>
                <w:sz w:val="20"/>
                <w:szCs w:val="28"/>
              </w:rPr>
            </w:pPr>
            <w:r w:rsidRPr="00743963">
              <w:rPr>
                <w:rFonts w:ascii="Verdana" w:hAnsi="Verdana"/>
                <w:b/>
                <w:sz w:val="20"/>
                <w:szCs w:val="28"/>
              </w:rPr>
              <w:t>EM (kos)</w:t>
            </w:r>
          </w:p>
        </w:tc>
        <w:tc>
          <w:tcPr>
            <w:tcW w:w="1426" w:type="dxa"/>
            <w:shd w:val="clear" w:color="auto" w:fill="FDB940"/>
            <w:vAlign w:val="center"/>
          </w:tcPr>
          <w:p w14:paraId="1FBBC8AF" w14:textId="77777777" w:rsidR="00256F3A" w:rsidRPr="00743963" w:rsidRDefault="00256F3A" w:rsidP="00EE0E32">
            <w:pPr>
              <w:widowControl w:val="0"/>
              <w:spacing w:after="0" w:line="240" w:lineRule="auto"/>
              <w:jc w:val="center"/>
              <w:rPr>
                <w:rFonts w:ascii="Verdana" w:hAnsi="Verdana"/>
                <w:b/>
                <w:sz w:val="20"/>
                <w:szCs w:val="28"/>
              </w:rPr>
            </w:pPr>
            <w:r w:rsidRPr="00743963">
              <w:rPr>
                <w:rFonts w:ascii="Verdana" w:hAnsi="Verdana"/>
                <w:b/>
                <w:sz w:val="20"/>
                <w:szCs w:val="28"/>
              </w:rPr>
              <w:t>Količina</w:t>
            </w:r>
          </w:p>
        </w:tc>
        <w:tc>
          <w:tcPr>
            <w:tcW w:w="2463" w:type="dxa"/>
            <w:shd w:val="clear" w:color="auto" w:fill="FDB940"/>
            <w:vAlign w:val="center"/>
          </w:tcPr>
          <w:p w14:paraId="020EA8C3" w14:textId="77777777" w:rsidR="00256F3A" w:rsidRPr="00743963" w:rsidRDefault="00256F3A" w:rsidP="00EE0E32">
            <w:pPr>
              <w:widowControl w:val="0"/>
              <w:spacing w:after="0" w:line="240" w:lineRule="auto"/>
              <w:jc w:val="center"/>
              <w:rPr>
                <w:rFonts w:ascii="Verdana" w:hAnsi="Verdana"/>
                <w:b/>
                <w:sz w:val="20"/>
                <w:szCs w:val="28"/>
              </w:rPr>
            </w:pPr>
            <w:r w:rsidRPr="00743963">
              <w:rPr>
                <w:rFonts w:ascii="Verdana" w:hAnsi="Verdana"/>
                <w:b/>
                <w:sz w:val="20"/>
                <w:szCs w:val="28"/>
              </w:rPr>
              <w:t>Cena v EUR z DDV</w:t>
            </w:r>
          </w:p>
        </w:tc>
      </w:tr>
      <w:tr w:rsidR="00256F3A" w:rsidRPr="00743963" w14:paraId="4DB99F6F" w14:textId="77777777" w:rsidTr="00F768A2">
        <w:tblPrEx>
          <w:tblCellMar>
            <w:top w:w="108" w:type="dxa"/>
            <w:bottom w:w="108" w:type="dxa"/>
          </w:tblCellMar>
        </w:tblPrEx>
        <w:trPr>
          <w:gridAfter w:val="1"/>
          <w:wAfter w:w="8" w:type="dxa"/>
          <w:jc w:val="center"/>
        </w:trPr>
        <w:tc>
          <w:tcPr>
            <w:tcW w:w="4144" w:type="dxa"/>
            <w:tcBorders>
              <w:bottom w:val="single" w:sz="4" w:space="0" w:color="auto"/>
              <w:right w:val="single" w:sz="4" w:space="0" w:color="auto"/>
            </w:tcBorders>
            <w:shd w:val="clear" w:color="auto" w:fill="FFF0D5"/>
            <w:vAlign w:val="center"/>
          </w:tcPr>
          <w:p w14:paraId="775BF653" w14:textId="77777777" w:rsidR="00256F3A" w:rsidRPr="00743963" w:rsidRDefault="00256F3A" w:rsidP="00256F3A">
            <w:pPr>
              <w:widowControl w:val="0"/>
              <w:spacing w:after="0" w:line="240" w:lineRule="auto"/>
              <w:jc w:val="both"/>
              <w:rPr>
                <w:rFonts w:ascii="Verdana" w:hAnsi="Verdana"/>
                <w:sz w:val="20"/>
                <w:szCs w:val="28"/>
              </w:rPr>
            </w:pPr>
            <w:r w:rsidRPr="00743963">
              <w:rPr>
                <w:rFonts w:ascii="Verdana" w:hAnsi="Verdana"/>
                <w:sz w:val="20"/>
                <w:szCs w:val="28"/>
              </w:rPr>
              <w:t>IZP</w:t>
            </w:r>
          </w:p>
        </w:tc>
        <w:tc>
          <w:tcPr>
            <w:tcW w:w="1663" w:type="dxa"/>
            <w:tcBorders>
              <w:left w:val="single" w:sz="4" w:space="0" w:color="auto"/>
              <w:bottom w:val="single" w:sz="4" w:space="0" w:color="auto"/>
            </w:tcBorders>
            <w:shd w:val="clear" w:color="auto" w:fill="FFF0D5"/>
            <w:vAlign w:val="center"/>
          </w:tcPr>
          <w:p w14:paraId="1E05C92D" w14:textId="77777777" w:rsidR="00256F3A" w:rsidRPr="00F768A2" w:rsidRDefault="00256F3A" w:rsidP="00256F3A">
            <w:pPr>
              <w:widowControl w:val="0"/>
              <w:spacing w:after="0" w:line="240" w:lineRule="auto"/>
              <w:jc w:val="center"/>
              <w:rPr>
                <w:rFonts w:ascii="Verdana" w:hAnsi="Verdana"/>
                <w:sz w:val="18"/>
                <w:szCs w:val="28"/>
              </w:rPr>
            </w:pPr>
            <w:r w:rsidRPr="00F768A2">
              <w:rPr>
                <w:rFonts w:ascii="Verdana" w:hAnsi="Verdana"/>
                <w:sz w:val="18"/>
                <w:szCs w:val="28"/>
              </w:rPr>
              <w:t>Celota vseh del</w:t>
            </w:r>
          </w:p>
        </w:tc>
        <w:tc>
          <w:tcPr>
            <w:tcW w:w="1426" w:type="dxa"/>
            <w:shd w:val="clear" w:color="auto" w:fill="FFF0D5"/>
            <w:vAlign w:val="center"/>
          </w:tcPr>
          <w:p w14:paraId="5F0397CA" w14:textId="77777777" w:rsidR="00256F3A" w:rsidRPr="00743963" w:rsidRDefault="00256F3A" w:rsidP="00256F3A">
            <w:pPr>
              <w:widowControl w:val="0"/>
              <w:spacing w:after="0" w:line="240" w:lineRule="auto"/>
              <w:jc w:val="center"/>
              <w:rPr>
                <w:rFonts w:ascii="Verdana" w:hAnsi="Verdana"/>
                <w:sz w:val="20"/>
                <w:szCs w:val="28"/>
              </w:rPr>
            </w:pPr>
            <w:r w:rsidRPr="00743963">
              <w:rPr>
                <w:rFonts w:ascii="Verdana" w:hAnsi="Verdana"/>
                <w:sz w:val="20"/>
                <w:szCs w:val="28"/>
              </w:rPr>
              <w:t>1</w:t>
            </w:r>
          </w:p>
        </w:tc>
        <w:tc>
          <w:tcPr>
            <w:tcW w:w="2463" w:type="dxa"/>
            <w:shd w:val="clear" w:color="auto" w:fill="auto"/>
            <w:vAlign w:val="center"/>
          </w:tcPr>
          <w:p w14:paraId="27E3156C" w14:textId="77777777" w:rsidR="00256F3A" w:rsidRPr="00743963" w:rsidRDefault="00256F3A" w:rsidP="00256F3A">
            <w:pPr>
              <w:widowControl w:val="0"/>
              <w:spacing w:after="0" w:line="240" w:lineRule="auto"/>
              <w:jc w:val="center"/>
              <w:rPr>
                <w:rFonts w:ascii="Verdana" w:hAnsi="Verdana"/>
                <w:sz w:val="20"/>
                <w:szCs w:val="28"/>
              </w:rPr>
            </w:pPr>
          </w:p>
        </w:tc>
      </w:tr>
      <w:tr w:rsidR="00256F3A" w:rsidRPr="00743963" w14:paraId="6E553FE1" w14:textId="77777777" w:rsidTr="00F768A2">
        <w:tblPrEx>
          <w:tblCellMar>
            <w:top w:w="108" w:type="dxa"/>
            <w:bottom w:w="108" w:type="dxa"/>
          </w:tblCellMar>
        </w:tblPrEx>
        <w:trPr>
          <w:gridAfter w:val="1"/>
          <w:wAfter w:w="8" w:type="dxa"/>
          <w:jc w:val="center"/>
        </w:trPr>
        <w:tc>
          <w:tcPr>
            <w:tcW w:w="4144" w:type="dxa"/>
            <w:tcBorders>
              <w:bottom w:val="single" w:sz="4" w:space="0" w:color="auto"/>
              <w:right w:val="single" w:sz="4" w:space="0" w:color="auto"/>
            </w:tcBorders>
            <w:shd w:val="clear" w:color="auto" w:fill="FFF0D5"/>
            <w:vAlign w:val="center"/>
          </w:tcPr>
          <w:p w14:paraId="65263EF0" w14:textId="77777777" w:rsidR="00256F3A" w:rsidRPr="00743963" w:rsidRDefault="00256F3A" w:rsidP="00256F3A">
            <w:pPr>
              <w:widowControl w:val="0"/>
              <w:spacing w:after="0" w:line="240" w:lineRule="auto"/>
              <w:jc w:val="both"/>
              <w:rPr>
                <w:rFonts w:ascii="Verdana" w:hAnsi="Verdana"/>
                <w:sz w:val="20"/>
                <w:szCs w:val="28"/>
              </w:rPr>
            </w:pPr>
            <w:r w:rsidRPr="00743963">
              <w:rPr>
                <w:rFonts w:ascii="Verdana" w:hAnsi="Verdana"/>
                <w:sz w:val="20"/>
                <w:szCs w:val="28"/>
              </w:rPr>
              <w:t>DGD</w:t>
            </w:r>
          </w:p>
        </w:tc>
        <w:tc>
          <w:tcPr>
            <w:tcW w:w="1663" w:type="dxa"/>
            <w:tcBorders>
              <w:left w:val="single" w:sz="4" w:space="0" w:color="auto"/>
              <w:bottom w:val="single" w:sz="4" w:space="0" w:color="auto"/>
            </w:tcBorders>
            <w:shd w:val="clear" w:color="auto" w:fill="FFF0D5"/>
            <w:vAlign w:val="center"/>
          </w:tcPr>
          <w:p w14:paraId="07496052" w14:textId="77777777" w:rsidR="00256F3A" w:rsidRPr="00F768A2" w:rsidRDefault="00256F3A" w:rsidP="00256F3A">
            <w:pPr>
              <w:widowControl w:val="0"/>
              <w:spacing w:after="0" w:line="240" w:lineRule="auto"/>
              <w:jc w:val="center"/>
              <w:rPr>
                <w:rFonts w:ascii="Verdana" w:hAnsi="Verdana"/>
                <w:sz w:val="18"/>
                <w:szCs w:val="28"/>
              </w:rPr>
            </w:pPr>
            <w:r w:rsidRPr="00F768A2">
              <w:rPr>
                <w:rFonts w:ascii="Verdana" w:hAnsi="Verdana"/>
                <w:sz w:val="18"/>
                <w:szCs w:val="28"/>
              </w:rPr>
              <w:t>Celota vseh del</w:t>
            </w:r>
          </w:p>
        </w:tc>
        <w:tc>
          <w:tcPr>
            <w:tcW w:w="1426" w:type="dxa"/>
            <w:shd w:val="clear" w:color="auto" w:fill="FFF0D5"/>
            <w:vAlign w:val="center"/>
          </w:tcPr>
          <w:p w14:paraId="2500E92E" w14:textId="77777777" w:rsidR="00256F3A" w:rsidRPr="00743963" w:rsidRDefault="00256F3A" w:rsidP="00256F3A">
            <w:pPr>
              <w:widowControl w:val="0"/>
              <w:spacing w:after="0" w:line="240" w:lineRule="auto"/>
              <w:jc w:val="center"/>
              <w:rPr>
                <w:rFonts w:ascii="Verdana" w:hAnsi="Verdana"/>
                <w:sz w:val="20"/>
                <w:szCs w:val="28"/>
              </w:rPr>
            </w:pPr>
            <w:r w:rsidRPr="00743963">
              <w:rPr>
                <w:rFonts w:ascii="Verdana" w:hAnsi="Verdana"/>
                <w:sz w:val="20"/>
                <w:szCs w:val="28"/>
              </w:rPr>
              <w:t>1</w:t>
            </w:r>
          </w:p>
        </w:tc>
        <w:tc>
          <w:tcPr>
            <w:tcW w:w="2463" w:type="dxa"/>
            <w:shd w:val="clear" w:color="auto" w:fill="auto"/>
            <w:vAlign w:val="center"/>
          </w:tcPr>
          <w:p w14:paraId="2EFE56D0" w14:textId="77777777" w:rsidR="00256F3A" w:rsidRPr="00743963" w:rsidRDefault="00256F3A" w:rsidP="00256F3A">
            <w:pPr>
              <w:widowControl w:val="0"/>
              <w:spacing w:after="0" w:line="240" w:lineRule="auto"/>
              <w:jc w:val="center"/>
              <w:rPr>
                <w:rFonts w:ascii="Verdana" w:hAnsi="Verdana"/>
                <w:sz w:val="20"/>
                <w:szCs w:val="28"/>
              </w:rPr>
            </w:pPr>
          </w:p>
        </w:tc>
      </w:tr>
      <w:tr w:rsidR="00256F3A" w:rsidRPr="00743963" w14:paraId="4F58C6B3" w14:textId="77777777" w:rsidTr="00F768A2">
        <w:tblPrEx>
          <w:tblCellMar>
            <w:top w:w="108" w:type="dxa"/>
            <w:bottom w:w="108" w:type="dxa"/>
          </w:tblCellMar>
        </w:tblPrEx>
        <w:trPr>
          <w:gridAfter w:val="1"/>
          <w:wAfter w:w="8" w:type="dxa"/>
          <w:jc w:val="center"/>
        </w:trPr>
        <w:tc>
          <w:tcPr>
            <w:tcW w:w="4144" w:type="dxa"/>
            <w:tcBorders>
              <w:bottom w:val="single" w:sz="4" w:space="0" w:color="auto"/>
              <w:right w:val="single" w:sz="4" w:space="0" w:color="auto"/>
            </w:tcBorders>
            <w:shd w:val="clear" w:color="auto" w:fill="FFF0D5"/>
            <w:vAlign w:val="center"/>
          </w:tcPr>
          <w:p w14:paraId="57807E2B" w14:textId="70F92E15" w:rsidR="00256F3A" w:rsidRPr="00743963" w:rsidRDefault="00256F3A" w:rsidP="00F768A2">
            <w:pPr>
              <w:widowControl w:val="0"/>
              <w:spacing w:after="0" w:line="240" w:lineRule="auto"/>
              <w:rPr>
                <w:rFonts w:ascii="Verdana" w:hAnsi="Verdana"/>
                <w:sz w:val="20"/>
                <w:szCs w:val="28"/>
              </w:rPr>
            </w:pPr>
            <w:r w:rsidRPr="00743963">
              <w:rPr>
                <w:rFonts w:ascii="Verdana" w:hAnsi="Verdana"/>
                <w:sz w:val="20"/>
                <w:szCs w:val="28"/>
              </w:rPr>
              <w:t>Koordinacija</w:t>
            </w:r>
            <w:r w:rsidR="008932ED">
              <w:rPr>
                <w:rFonts w:ascii="Verdana" w:hAnsi="Verdana"/>
                <w:sz w:val="20"/>
                <w:szCs w:val="28"/>
              </w:rPr>
              <w:t xml:space="preserve"> </w:t>
            </w:r>
            <w:r w:rsidRPr="00743963">
              <w:rPr>
                <w:rFonts w:ascii="Verdana" w:hAnsi="Verdana"/>
                <w:sz w:val="20"/>
                <w:szCs w:val="28"/>
              </w:rPr>
              <w:t xml:space="preserve">pridobivanja </w:t>
            </w:r>
            <w:r w:rsidR="008932ED">
              <w:rPr>
                <w:rFonts w:ascii="Verdana" w:hAnsi="Verdana"/>
                <w:sz w:val="20"/>
                <w:szCs w:val="28"/>
              </w:rPr>
              <w:t>g</w:t>
            </w:r>
            <w:r w:rsidRPr="00743963">
              <w:rPr>
                <w:rFonts w:ascii="Verdana" w:hAnsi="Verdana"/>
                <w:sz w:val="20"/>
                <w:szCs w:val="28"/>
              </w:rPr>
              <w:t>radbenega dovoljenja</w:t>
            </w:r>
          </w:p>
        </w:tc>
        <w:tc>
          <w:tcPr>
            <w:tcW w:w="1663" w:type="dxa"/>
            <w:tcBorders>
              <w:left w:val="single" w:sz="4" w:space="0" w:color="auto"/>
              <w:bottom w:val="single" w:sz="4" w:space="0" w:color="auto"/>
            </w:tcBorders>
            <w:shd w:val="clear" w:color="auto" w:fill="FFF0D5"/>
            <w:vAlign w:val="center"/>
          </w:tcPr>
          <w:p w14:paraId="777512F5" w14:textId="77777777" w:rsidR="00256F3A" w:rsidRPr="00F768A2" w:rsidRDefault="00256F3A" w:rsidP="00256F3A">
            <w:pPr>
              <w:widowControl w:val="0"/>
              <w:spacing w:after="0" w:line="240" w:lineRule="auto"/>
              <w:jc w:val="center"/>
              <w:rPr>
                <w:rFonts w:ascii="Verdana" w:hAnsi="Verdana"/>
                <w:sz w:val="18"/>
                <w:szCs w:val="28"/>
              </w:rPr>
            </w:pPr>
            <w:r w:rsidRPr="00F768A2">
              <w:rPr>
                <w:rFonts w:ascii="Verdana" w:hAnsi="Verdana"/>
                <w:sz w:val="18"/>
                <w:szCs w:val="28"/>
              </w:rPr>
              <w:t>Celota vseh del</w:t>
            </w:r>
          </w:p>
        </w:tc>
        <w:tc>
          <w:tcPr>
            <w:tcW w:w="1426" w:type="dxa"/>
            <w:shd w:val="clear" w:color="auto" w:fill="FFF0D5"/>
            <w:vAlign w:val="center"/>
          </w:tcPr>
          <w:p w14:paraId="61652AF3" w14:textId="77777777" w:rsidR="00256F3A" w:rsidRPr="00743963" w:rsidRDefault="00256F3A" w:rsidP="00256F3A">
            <w:pPr>
              <w:widowControl w:val="0"/>
              <w:spacing w:after="0" w:line="240" w:lineRule="auto"/>
              <w:jc w:val="center"/>
              <w:rPr>
                <w:rFonts w:ascii="Verdana" w:hAnsi="Verdana"/>
                <w:sz w:val="20"/>
                <w:szCs w:val="28"/>
              </w:rPr>
            </w:pPr>
            <w:r w:rsidRPr="00743963">
              <w:rPr>
                <w:rFonts w:ascii="Verdana" w:hAnsi="Verdana"/>
                <w:sz w:val="20"/>
                <w:szCs w:val="28"/>
              </w:rPr>
              <w:t>1</w:t>
            </w:r>
          </w:p>
        </w:tc>
        <w:tc>
          <w:tcPr>
            <w:tcW w:w="2463" w:type="dxa"/>
            <w:shd w:val="clear" w:color="auto" w:fill="auto"/>
            <w:vAlign w:val="center"/>
          </w:tcPr>
          <w:p w14:paraId="012DA67D" w14:textId="77777777" w:rsidR="00256F3A" w:rsidRPr="00743963" w:rsidRDefault="00256F3A" w:rsidP="00256F3A">
            <w:pPr>
              <w:widowControl w:val="0"/>
              <w:spacing w:after="0" w:line="240" w:lineRule="auto"/>
              <w:jc w:val="center"/>
              <w:rPr>
                <w:rFonts w:ascii="Verdana" w:hAnsi="Verdana"/>
                <w:sz w:val="20"/>
                <w:szCs w:val="28"/>
              </w:rPr>
            </w:pPr>
          </w:p>
        </w:tc>
      </w:tr>
      <w:tr w:rsidR="00256F3A" w:rsidRPr="00743963" w14:paraId="0773B2EE" w14:textId="77777777" w:rsidTr="00F768A2">
        <w:tblPrEx>
          <w:tblCellMar>
            <w:top w:w="108" w:type="dxa"/>
            <w:bottom w:w="108" w:type="dxa"/>
          </w:tblCellMar>
        </w:tblPrEx>
        <w:trPr>
          <w:gridAfter w:val="1"/>
          <w:wAfter w:w="8" w:type="dxa"/>
          <w:jc w:val="center"/>
        </w:trPr>
        <w:tc>
          <w:tcPr>
            <w:tcW w:w="4144" w:type="dxa"/>
            <w:tcBorders>
              <w:bottom w:val="single" w:sz="4" w:space="0" w:color="auto"/>
              <w:right w:val="single" w:sz="4" w:space="0" w:color="auto"/>
            </w:tcBorders>
            <w:shd w:val="clear" w:color="auto" w:fill="FFF0D5"/>
            <w:vAlign w:val="center"/>
          </w:tcPr>
          <w:p w14:paraId="1BCBB133" w14:textId="77777777" w:rsidR="00256F3A" w:rsidRPr="00743963" w:rsidRDefault="00256F3A" w:rsidP="00256F3A">
            <w:pPr>
              <w:widowControl w:val="0"/>
              <w:spacing w:after="0" w:line="240" w:lineRule="auto"/>
              <w:jc w:val="both"/>
              <w:rPr>
                <w:rFonts w:ascii="Verdana" w:hAnsi="Verdana"/>
                <w:sz w:val="20"/>
                <w:szCs w:val="28"/>
              </w:rPr>
            </w:pPr>
            <w:r w:rsidRPr="00743963">
              <w:rPr>
                <w:rFonts w:ascii="Verdana" w:hAnsi="Verdana"/>
                <w:sz w:val="20"/>
                <w:szCs w:val="28"/>
              </w:rPr>
              <w:t>PZI</w:t>
            </w:r>
          </w:p>
        </w:tc>
        <w:tc>
          <w:tcPr>
            <w:tcW w:w="1663" w:type="dxa"/>
            <w:tcBorders>
              <w:left w:val="single" w:sz="4" w:space="0" w:color="auto"/>
              <w:bottom w:val="single" w:sz="4" w:space="0" w:color="auto"/>
            </w:tcBorders>
            <w:shd w:val="clear" w:color="auto" w:fill="FFF0D5"/>
            <w:vAlign w:val="center"/>
          </w:tcPr>
          <w:p w14:paraId="7059AD3E" w14:textId="77777777" w:rsidR="00256F3A" w:rsidRPr="00F768A2" w:rsidRDefault="00256F3A" w:rsidP="00256F3A">
            <w:pPr>
              <w:widowControl w:val="0"/>
              <w:spacing w:after="0" w:line="240" w:lineRule="auto"/>
              <w:jc w:val="center"/>
              <w:rPr>
                <w:rFonts w:ascii="Verdana" w:hAnsi="Verdana"/>
                <w:sz w:val="18"/>
                <w:szCs w:val="28"/>
              </w:rPr>
            </w:pPr>
            <w:r w:rsidRPr="00F768A2">
              <w:rPr>
                <w:rFonts w:ascii="Verdana" w:hAnsi="Verdana"/>
                <w:sz w:val="18"/>
                <w:szCs w:val="28"/>
              </w:rPr>
              <w:t>Celota vseh del</w:t>
            </w:r>
          </w:p>
        </w:tc>
        <w:tc>
          <w:tcPr>
            <w:tcW w:w="1426" w:type="dxa"/>
            <w:shd w:val="clear" w:color="auto" w:fill="FFF0D5"/>
            <w:vAlign w:val="center"/>
          </w:tcPr>
          <w:p w14:paraId="3B581ACF" w14:textId="77777777" w:rsidR="00256F3A" w:rsidRPr="00743963" w:rsidRDefault="00256F3A" w:rsidP="00256F3A">
            <w:pPr>
              <w:widowControl w:val="0"/>
              <w:spacing w:after="0" w:line="240" w:lineRule="auto"/>
              <w:jc w:val="center"/>
              <w:rPr>
                <w:rFonts w:ascii="Verdana" w:hAnsi="Verdana"/>
                <w:sz w:val="20"/>
                <w:szCs w:val="28"/>
              </w:rPr>
            </w:pPr>
            <w:r w:rsidRPr="00743963">
              <w:rPr>
                <w:rFonts w:ascii="Verdana" w:hAnsi="Verdana"/>
                <w:sz w:val="20"/>
                <w:szCs w:val="28"/>
              </w:rPr>
              <w:t>1</w:t>
            </w:r>
          </w:p>
        </w:tc>
        <w:tc>
          <w:tcPr>
            <w:tcW w:w="2463" w:type="dxa"/>
            <w:shd w:val="clear" w:color="auto" w:fill="auto"/>
            <w:vAlign w:val="center"/>
          </w:tcPr>
          <w:p w14:paraId="3E0957A2" w14:textId="77777777" w:rsidR="00256F3A" w:rsidRPr="00743963" w:rsidRDefault="00256F3A" w:rsidP="00256F3A">
            <w:pPr>
              <w:widowControl w:val="0"/>
              <w:spacing w:after="0" w:line="240" w:lineRule="auto"/>
              <w:jc w:val="center"/>
              <w:rPr>
                <w:rFonts w:ascii="Verdana" w:hAnsi="Verdana"/>
                <w:sz w:val="20"/>
                <w:szCs w:val="28"/>
              </w:rPr>
            </w:pPr>
          </w:p>
        </w:tc>
      </w:tr>
      <w:tr w:rsidR="00256F3A" w:rsidRPr="00743963" w14:paraId="2DE81FD1" w14:textId="77777777" w:rsidTr="00F768A2">
        <w:tblPrEx>
          <w:tblCellMar>
            <w:top w:w="108" w:type="dxa"/>
            <w:bottom w:w="108" w:type="dxa"/>
          </w:tblCellMar>
        </w:tblPrEx>
        <w:trPr>
          <w:gridAfter w:val="1"/>
          <w:wAfter w:w="8" w:type="dxa"/>
          <w:jc w:val="center"/>
        </w:trPr>
        <w:tc>
          <w:tcPr>
            <w:tcW w:w="4144" w:type="dxa"/>
            <w:tcBorders>
              <w:bottom w:val="single" w:sz="4" w:space="0" w:color="auto"/>
              <w:right w:val="single" w:sz="4" w:space="0" w:color="auto"/>
            </w:tcBorders>
            <w:shd w:val="clear" w:color="auto" w:fill="FFF0D5"/>
            <w:vAlign w:val="center"/>
          </w:tcPr>
          <w:p w14:paraId="7CA3F61A" w14:textId="77777777" w:rsidR="00256F3A" w:rsidRPr="00743963" w:rsidRDefault="00256F3A" w:rsidP="00256F3A">
            <w:pPr>
              <w:widowControl w:val="0"/>
              <w:spacing w:after="0" w:line="240" w:lineRule="auto"/>
              <w:jc w:val="both"/>
              <w:rPr>
                <w:rFonts w:ascii="Verdana" w:hAnsi="Verdana"/>
                <w:sz w:val="20"/>
                <w:szCs w:val="28"/>
              </w:rPr>
            </w:pPr>
            <w:r w:rsidRPr="00743963">
              <w:rPr>
                <w:rFonts w:ascii="Verdana" w:hAnsi="Verdana"/>
                <w:sz w:val="20"/>
                <w:szCs w:val="28"/>
              </w:rPr>
              <w:t>Projektantski nadzor</w:t>
            </w:r>
          </w:p>
        </w:tc>
        <w:tc>
          <w:tcPr>
            <w:tcW w:w="1663" w:type="dxa"/>
            <w:tcBorders>
              <w:left w:val="single" w:sz="4" w:space="0" w:color="auto"/>
              <w:bottom w:val="single" w:sz="4" w:space="0" w:color="auto"/>
            </w:tcBorders>
            <w:shd w:val="clear" w:color="auto" w:fill="FFF0D5"/>
            <w:vAlign w:val="center"/>
          </w:tcPr>
          <w:p w14:paraId="392532A4" w14:textId="77777777" w:rsidR="00256F3A" w:rsidRPr="00F768A2" w:rsidRDefault="00256F3A" w:rsidP="00256F3A">
            <w:pPr>
              <w:widowControl w:val="0"/>
              <w:spacing w:after="0" w:line="240" w:lineRule="auto"/>
              <w:jc w:val="center"/>
              <w:rPr>
                <w:rFonts w:ascii="Verdana" w:hAnsi="Verdana"/>
                <w:sz w:val="18"/>
                <w:szCs w:val="28"/>
              </w:rPr>
            </w:pPr>
            <w:r w:rsidRPr="00F768A2">
              <w:rPr>
                <w:rFonts w:ascii="Verdana" w:hAnsi="Verdana"/>
                <w:sz w:val="18"/>
                <w:szCs w:val="28"/>
              </w:rPr>
              <w:t>Celota vseh del</w:t>
            </w:r>
          </w:p>
        </w:tc>
        <w:tc>
          <w:tcPr>
            <w:tcW w:w="1426" w:type="dxa"/>
            <w:shd w:val="clear" w:color="auto" w:fill="FFF0D5"/>
            <w:vAlign w:val="center"/>
          </w:tcPr>
          <w:p w14:paraId="63148655" w14:textId="77777777" w:rsidR="00256F3A" w:rsidRPr="00743963" w:rsidRDefault="00256F3A" w:rsidP="00256F3A">
            <w:pPr>
              <w:widowControl w:val="0"/>
              <w:spacing w:after="0" w:line="240" w:lineRule="auto"/>
              <w:jc w:val="center"/>
              <w:rPr>
                <w:rFonts w:ascii="Verdana" w:hAnsi="Verdana"/>
                <w:sz w:val="20"/>
                <w:szCs w:val="28"/>
              </w:rPr>
            </w:pPr>
            <w:r w:rsidRPr="00743963">
              <w:rPr>
                <w:rFonts w:ascii="Verdana" w:hAnsi="Verdana"/>
                <w:sz w:val="20"/>
                <w:szCs w:val="28"/>
              </w:rPr>
              <w:t>1</w:t>
            </w:r>
          </w:p>
        </w:tc>
        <w:tc>
          <w:tcPr>
            <w:tcW w:w="2463" w:type="dxa"/>
            <w:shd w:val="clear" w:color="auto" w:fill="auto"/>
            <w:vAlign w:val="center"/>
          </w:tcPr>
          <w:p w14:paraId="25725308" w14:textId="77777777" w:rsidR="00256F3A" w:rsidRPr="00743963" w:rsidRDefault="00256F3A" w:rsidP="00256F3A">
            <w:pPr>
              <w:widowControl w:val="0"/>
              <w:spacing w:after="0" w:line="240" w:lineRule="auto"/>
              <w:jc w:val="center"/>
              <w:rPr>
                <w:rFonts w:ascii="Verdana" w:hAnsi="Verdana"/>
                <w:sz w:val="20"/>
                <w:szCs w:val="28"/>
              </w:rPr>
            </w:pPr>
          </w:p>
        </w:tc>
      </w:tr>
      <w:tr w:rsidR="00256F3A" w:rsidRPr="00743963" w14:paraId="53E49BB7" w14:textId="77777777" w:rsidTr="00F768A2">
        <w:tblPrEx>
          <w:tblCellMar>
            <w:top w:w="108" w:type="dxa"/>
            <w:bottom w:w="108" w:type="dxa"/>
          </w:tblCellMar>
        </w:tblPrEx>
        <w:trPr>
          <w:gridAfter w:val="1"/>
          <w:wAfter w:w="8" w:type="dxa"/>
          <w:jc w:val="center"/>
        </w:trPr>
        <w:tc>
          <w:tcPr>
            <w:tcW w:w="4144" w:type="dxa"/>
            <w:tcBorders>
              <w:right w:val="single" w:sz="4" w:space="0" w:color="auto"/>
            </w:tcBorders>
            <w:shd w:val="clear" w:color="auto" w:fill="FFF0D5"/>
            <w:vAlign w:val="center"/>
          </w:tcPr>
          <w:p w14:paraId="3D195A76" w14:textId="77777777" w:rsidR="00256F3A" w:rsidRPr="00743963" w:rsidRDefault="00256F3A" w:rsidP="00256F3A">
            <w:pPr>
              <w:widowControl w:val="0"/>
              <w:spacing w:after="0" w:line="240" w:lineRule="auto"/>
              <w:jc w:val="both"/>
              <w:rPr>
                <w:rFonts w:ascii="Verdana" w:hAnsi="Verdana"/>
                <w:sz w:val="20"/>
                <w:szCs w:val="28"/>
              </w:rPr>
            </w:pPr>
            <w:r w:rsidRPr="00743963">
              <w:rPr>
                <w:rFonts w:ascii="Verdana" w:hAnsi="Verdana"/>
                <w:sz w:val="20"/>
                <w:szCs w:val="28"/>
              </w:rPr>
              <w:t>PID</w:t>
            </w:r>
          </w:p>
        </w:tc>
        <w:tc>
          <w:tcPr>
            <w:tcW w:w="1663" w:type="dxa"/>
            <w:tcBorders>
              <w:left w:val="single" w:sz="4" w:space="0" w:color="auto"/>
            </w:tcBorders>
            <w:shd w:val="clear" w:color="auto" w:fill="FFF0D5"/>
            <w:vAlign w:val="center"/>
          </w:tcPr>
          <w:p w14:paraId="10B029ED" w14:textId="77777777" w:rsidR="00256F3A" w:rsidRPr="00F768A2" w:rsidRDefault="00256F3A" w:rsidP="00256F3A">
            <w:pPr>
              <w:widowControl w:val="0"/>
              <w:spacing w:after="0" w:line="240" w:lineRule="auto"/>
              <w:jc w:val="center"/>
              <w:rPr>
                <w:rFonts w:ascii="Verdana" w:hAnsi="Verdana"/>
                <w:sz w:val="18"/>
                <w:szCs w:val="28"/>
              </w:rPr>
            </w:pPr>
            <w:r w:rsidRPr="00F768A2">
              <w:rPr>
                <w:rFonts w:ascii="Verdana" w:hAnsi="Verdana"/>
                <w:sz w:val="18"/>
                <w:szCs w:val="28"/>
              </w:rPr>
              <w:t>Celota vseh del</w:t>
            </w:r>
          </w:p>
        </w:tc>
        <w:tc>
          <w:tcPr>
            <w:tcW w:w="1426" w:type="dxa"/>
            <w:shd w:val="clear" w:color="auto" w:fill="FFF0D5"/>
            <w:vAlign w:val="center"/>
          </w:tcPr>
          <w:p w14:paraId="51452065" w14:textId="77777777" w:rsidR="00256F3A" w:rsidRPr="00743963" w:rsidRDefault="00256F3A" w:rsidP="00256F3A">
            <w:pPr>
              <w:widowControl w:val="0"/>
              <w:spacing w:after="0" w:line="240" w:lineRule="auto"/>
              <w:jc w:val="center"/>
              <w:rPr>
                <w:rFonts w:ascii="Verdana" w:hAnsi="Verdana"/>
                <w:sz w:val="20"/>
                <w:szCs w:val="28"/>
              </w:rPr>
            </w:pPr>
            <w:r w:rsidRPr="00743963">
              <w:rPr>
                <w:rFonts w:ascii="Verdana" w:hAnsi="Verdana"/>
                <w:sz w:val="20"/>
                <w:szCs w:val="28"/>
              </w:rPr>
              <w:t>1</w:t>
            </w:r>
          </w:p>
        </w:tc>
        <w:tc>
          <w:tcPr>
            <w:tcW w:w="2463" w:type="dxa"/>
            <w:shd w:val="clear" w:color="auto" w:fill="auto"/>
            <w:vAlign w:val="center"/>
          </w:tcPr>
          <w:p w14:paraId="63F89E7A" w14:textId="77777777" w:rsidR="00256F3A" w:rsidRPr="00743963" w:rsidRDefault="00256F3A" w:rsidP="00256F3A">
            <w:pPr>
              <w:widowControl w:val="0"/>
              <w:spacing w:after="0" w:line="240" w:lineRule="auto"/>
              <w:jc w:val="center"/>
              <w:rPr>
                <w:rFonts w:ascii="Verdana" w:hAnsi="Verdana"/>
                <w:sz w:val="20"/>
                <w:szCs w:val="28"/>
              </w:rPr>
            </w:pPr>
          </w:p>
        </w:tc>
      </w:tr>
      <w:tr w:rsidR="00256F3A" w:rsidRPr="00743963" w14:paraId="210C558B" w14:textId="77777777" w:rsidTr="00F768A2">
        <w:tblPrEx>
          <w:tblCellMar>
            <w:top w:w="108" w:type="dxa"/>
            <w:bottom w:w="108" w:type="dxa"/>
          </w:tblCellMar>
        </w:tblPrEx>
        <w:trPr>
          <w:gridAfter w:val="1"/>
          <w:wAfter w:w="8" w:type="dxa"/>
          <w:jc w:val="center"/>
        </w:trPr>
        <w:tc>
          <w:tcPr>
            <w:tcW w:w="4144" w:type="dxa"/>
            <w:tcBorders>
              <w:right w:val="single" w:sz="4" w:space="0" w:color="auto"/>
            </w:tcBorders>
            <w:shd w:val="clear" w:color="auto" w:fill="FFF0D5"/>
            <w:vAlign w:val="center"/>
          </w:tcPr>
          <w:p w14:paraId="04369CD1" w14:textId="77777777" w:rsidR="00256F3A" w:rsidRPr="00743963" w:rsidRDefault="00256F3A" w:rsidP="00256F3A">
            <w:pPr>
              <w:widowControl w:val="0"/>
              <w:spacing w:after="0" w:line="240" w:lineRule="auto"/>
              <w:jc w:val="both"/>
              <w:rPr>
                <w:rFonts w:ascii="Verdana" w:hAnsi="Verdana"/>
                <w:sz w:val="20"/>
                <w:szCs w:val="28"/>
              </w:rPr>
            </w:pPr>
            <w:r w:rsidRPr="00743963">
              <w:rPr>
                <w:rFonts w:ascii="Verdana" w:hAnsi="Verdana"/>
                <w:sz w:val="20"/>
                <w:szCs w:val="28"/>
              </w:rPr>
              <w:t>Vodenje in koordinacija projekta</w:t>
            </w:r>
          </w:p>
        </w:tc>
        <w:tc>
          <w:tcPr>
            <w:tcW w:w="1663" w:type="dxa"/>
            <w:tcBorders>
              <w:left w:val="single" w:sz="4" w:space="0" w:color="auto"/>
            </w:tcBorders>
            <w:shd w:val="clear" w:color="auto" w:fill="FFF0D5"/>
            <w:vAlign w:val="center"/>
          </w:tcPr>
          <w:p w14:paraId="3E2AAF87" w14:textId="77777777" w:rsidR="00256F3A" w:rsidRPr="00F768A2" w:rsidRDefault="00256F3A" w:rsidP="00256F3A">
            <w:pPr>
              <w:widowControl w:val="0"/>
              <w:spacing w:after="0" w:line="240" w:lineRule="auto"/>
              <w:jc w:val="center"/>
              <w:rPr>
                <w:rFonts w:ascii="Verdana" w:hAnsi="Verdana"/>
                <w:sz w:val="18"/>
                <w:szCs w:val="28"/>
              </w:rPr>
            </w:pPr>
            <w:r w:rsidRPr="00F768A2">
              <w:rPr>
                <w:rFonts w:ascii="Verdana" w:hAnsi="Verdana"/>
                <w:sz w:val="18"/>
                <w:szCs w:val="28"/>
              </w:rPr>
              <w:t>Celota vseh del</w:t>
            </w:r>
          </w:p>
        </w:tc>
        <w:tc>
          <w:tcPr>
            <w:tcW w:w="1426" w:type="dxa"/>
            <w:shd w:val="clear" w:color="auto" w:fill="FFF0D5"/>
            <w:vAlign w:val="center"/>
          </w:tcPr>
          <w:p w14:paraId="069CB154" w14:textId="77777777" w:rsidR="00256F3A" w:rsidRPr="00743963" w:rsidRDefault="00256F3A" w:rsidP="00256F3A">
            <w:pPr>
              <w:widowControl w:val="0"/>
              <w:spacing w:after="0" w:line="240" w:lineRule="auto"/>
              <w:jc w:val="center"/>
              <w:rPr>
                <w:rFonts w:ascii="Verdana" w:hAnsi="Verdana"/>
                <w:sz w:val="20"/>
                <w:szCs w:val="28"/>
              </w:rPr>
            </w:pPr>
            <w:r w:rsidRPr="00743963">
              <w:rPr>
                <w:rFonts w:ascii="Verdana" w:hAnsi="Verdana"/>
                <w:sz w:val="20"/>
                <w:szCs w:val="28"/>
              </w:rPr>
              <w:t>1</w:t>
            </w:r>
          </w:p>
        </w:tc>
        <w:tc>
          <w:tcPr>
            <w:tcW w:w="2463" w:type="dxa"/>
            <w:shd w:val="clear" w:color="auto" w:fill="auto"/>
            <w:vAlign w:val="center"/>
          </w:tcPr>
          <w:p w14:paraId="444B8A7A" w14:textId="77777777" w:rsidR="00256F3A" w:rsidRPr="00743963" w:rsidRDefault="00256F3A" w:rsidP="00256F3A">
            <w:pPr>
              <w:widowControl w:val="0"/>
              <w:spacing w:after="0" w:line="240" w:lineRule="auto"/>
              <w:jc w:val="center"/>
              <w:rPr>
                <w:rFonts w:ascii="Verdana" w:hAnsi="Verdana"/>
                <w:sz w:val="20"/>
                <w:szCs w:val="28"/>
              </w:rPr>
            </w:pPr>
          </w:p>
        </w:tc>
      </w:tr>
      <w:tr w:rsidR="00256F3A" w:rsidRPr="00743963" w14:paraId="279E4785" w14:textId="77777777" w:rsidTr="00EE0E32">
        <w:tblPrEx>
          <w:shd w:val="clear" w:color="auto" w:fill="auto"/>
          <w:tblCellMar>
            <w:top w:w="108" w:type="dxa"/>
            <w:left w:w="108" w:type="dxa"/>
            <w:bottom w:w="108" w:type="dxa"/>
            <w:right w:w="108" w:type="dxa"/>
          </w:tblCellMar>
        </w:tblPrEx>
        <w:trPr>
          <w:gridAfter w:val="1"/>
          <w:wAfter w:w="8" w:type="dxa"/>
          <w:jc w:val="center"/>
        </w:trPr>
        <w:tc>
          <w:tcPr>
            <w:tcW w:w="7233" w:type="dxa"/>
            <w:gridSpan w:val="3"/>
            <w:shd w:val="clear" w:color="auto" w:fill="FFF0D5"/>
            <w:vAlign w:val="center"/>
          </w:tcPr>
          <w:p w14:paraId="713A8C8F" w14:textId="77777777" w:rsidR="00256F3A" w:rsidRPr="00743963" w:rsidRDefault="00256F3A" w:rsidP="00256F3A">
            <w:pPr>
              <w:widowControl w:val="0"/>
              <w:spacing w:after="0" w:line="240" w:lineRule="auto"/>
              <w:jc w:val="right"/>
              <w:rPr>
                <w:rFonts w:ascii="Verdana" w:hAnsi="Verdana"/>
                <w:b/>
                <w:sz w:val="20"/>
                <w:szCs w:val="28"/>
              </w:rPr>
            </w:pPr>
            <w:r w:rsidRPr="00743963">
              <w:rPr>
                <w:rFonts w:ascii="Verdana" w:hAnsi="Verdana"/>
                <w:b/>
                <w:sz w:val="20"/>
                <w:szCs w:val="28"/>
              </w:rPr>
              <w:t>SKUPAJ v EUR brez DDV</w:t>
            </w:r>
          </w:p>
        </w:tc>
        <w:tc>
          <w:tcPr>
            <w:tcW w:w="2463" w:type="dxa"/>
            <w:shd w:val="clear" w:color="auto" w:fill="auto"/>
            <w:vAlign w:val="center"/>
          </w:tcPr>
          <w:p w14:paraId="6E2F4CB2" w14:textId="77777777" w:rsidR="00256F3A" w:rsidRPr="00743963" w:rsidRDefault="00256F3A" w:rsidP="00256F3A">
            <w:pPr>
              <w:widowControl w:val="0"/>
              <w:spacing w:after="0" w:line="240" w:lineRule="auto"/>
              <w:jc w:val="center"/>
              <w:rPr>
                <w:rFonts w:ascii="Verdana" w:hAnsi="Verdana"/>
                <w:b/>
                <w:sz w:val="20"/>
                <w:szCs w:val="28"/>
              </w:rPr>
            </w:pPr>
          </w:p>
        </w:tc>
      </w:tr>
      <w:tr w:rsidR="00256F3A" w:rsidRPr="00743963" w14:paraId="6F14DE2D" w14:textId="77777777" w:rsidTr="00EE0E32">
        <w:tblPrEx>
          <w:shd w:val="clear" w:color="auto" w:fill="auto"/>
          <w:tblCellMar>
            <w:top w:w="108" w:type="dxa"/>
            <w:left w:w="108" w:type="dxa"/>
            <w:bottom w:w="108" w:type="dxa"/>
            <w:right w:w="108" w:type="dxa"/>
          </w:tblCellMar>
        </w:tblPrEx>
        <w:trPr>
          <w:gridAfter w:val="1"/>
          <w:wAfter w:w="8" w:type="dxa"/>
          <w:jc w:val="center"/>
        </w:trPr>
        <w:tc>
          <w:tcPr>
            <w:tcW w:w="7233" w:type="dxa"/>
            <w:gridSpan w:val="3"/>
            <w:shd w:val="clear" w:color="auto" w:fill="FFF0D5"/>
            <w:vAlign w:val="center"/>
          </w:tcPr>
          <w:p w14:paraId="7E2A80B8" w14:textId="77777777" w:rsidR="00256F3A" w:rsidRPr="00743963" w:rsidRDefault="00256F3A" w:rsidP="00256F3A">
            <w:pPr>
              <w:widowControl w:val="0"/>
              <w:spacing w:after="0" w:line="240" w:lineRule="auto"/>
              <w:jc w:val="right"/>
              <w:rPr>
                <w:rFonts w:ascii="Verdana" w:hAnsi="Verdana"/>
                <w:b/>
                <w:sz w:val="20"/>
                <w:szCs w:val="28"/>
              </w:rPr>
            </w:pPr>
            <w:r w:rsidRPr="00743963">
              <w:rPr>
                <w:rFonts w:ascii="Verdana" w:hAnsi="Verdana"/>
                <w:b/>
                <w:sz w:val="20"/>
                <w:szCs w:val="28"/>
              </w:rPr>
              <w:lastRenderedPageBreak/>
              <w:t>Vrednost DDV</w:t>
            </w:r>
          </w:p>
        </w:tc>
        <w:tc>
          <w:tcPr>
            <w:tcW w:w="2463" w:type="dxa"/>
            <w:shd w:val="clear" w:color="auto" w:fill="auto"/>
            <w:vAlign w:val="center"/>
          </w:tcPr>
          <w:p w14:paraId="3F991705" w14:textId="77777777" w:rsidR="00256F3A" w:rsidRPr="00743963" w:rsidRDefault="00256F3A" w:rsidP="00256F3A">
            <w:pPr>
              <w:widowControl w:val="0"/>
              <w:spacing w:after="0" w:line="240" w:lineRule="auto"/>
              <w:jc w:val="center"/>
              <w:rPr>
                <w:rFonts w:ascii="Verdana" w:hAnsi="Verdana"/>
                <w:b/>
                <w:sz w:val="20"/>
                <w:szCs w:val="28"/>
              </w:rPr>
            </w:pPr>
          </w:p>
        </w:tc>
      </w:tr>
      <w:tr w:rsidR="00256F3A" w:rsidRPr="00743963" w14:paraId="09C905CC" w14:textId="77777777" w:rsidTr="00256F3A">
        <w:tblPrEx>
          <w:shd w:val="clear" w:color="auto" w:fill="auto"/>
          <w:tblCellMar>
            <w:top w:w="108" w:type="dxa"/>
            <w:left w:w="108" w:type="dxa"/>
            <w:bottom w:w="108" w:type="dxa"/>
            <w:right w:w="108" w:type="dxa"/>
          </w:tblCellMar>
        </w:tblPrEx>
        <w:trPr>
          <w:gridAfter w:val="1"/>
          <w:wAfter w:w="8" w:type="dxa"/>
          <w:jc w:val="center"/>
        </w:trPr>
        <w:tc>
          <w:tcPr>
            <w:tcW w:w="7233" w:type="dxa"/>
            <w:gridSpan w:val="3"/>
            <w:tcBorders>
              <w:top w:val="single" w:sz="4" w:space="0" w:color="auto"/>
              <w:left w:val="single" w:sz="4" w:space="0" w:color="auto"/>
              <w:bottom w:val="single" w:sz="4" w:space="0" w:color="auto"/>
              <w:right w:val="single" w:sz="4" w:space="0" w:color="auto"/>
            </w:tcBorders>
            <w:shd w:val="clear" w:color="auto" w:fill="FFF0D5"/>
            <w:vAlign w:val="center"/>
          </w:tcPr>
          <w:p w14:paraId="0E9C4981" w14:textId="77777777" w:rsidR="00256F3A" w:rsidRPr="00743963" w:rsidRDefault="00256F3A" w:rsidP="00256F3A">
            <w:pPr>
              <w:widowControl w:val="0"/>
              <w:spacing w:after="0" w:line="240" w:lineRule="auto"/>
              <w:jc w:val="right"/>
              <w:rPr>
                <w:rFonts w:ascii="Verdana" w:hAnsi="Verdana"/>
                <w:b/>
                <w:sz w:val="20"/>
                <w:szCs w:val="28"/>
              </w:rPr>
            </w:pPr>
            <w:r w:rsidRPr="00743963">
              <w:rPr>
                <w:rFonts w:ascii="Verdana" w:hAnsi="Verdana"/>
                <w:b/>
                <w:sz w:val="20"/>
                <w:szCs w:val="28"/>
              </w:rPr>
              <w:t>SKUPAJ v EUR z DDV</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CBC95BC" w14:textId="77777777" w:rsidR="00256F3A" w:rsidRPr="00743963" w:rsidRDefault="00256F3A" w:rsidP="00256F3A">
            <w:pPr>
              <w:widowControl w:val="0"/>
              <w:spacing w:after="0" w:line="240" w:lineRule="auto"/>
              <w:jc w:val="center"/>
              <w:rPr>
                <w:rFonts w:ascii="Verdana" w:hAnsi="Verdana"/>
                <w:b/>
                <w:sz w:val="20"/>
                <w:szCs w:val="28"/>
              </w:rPr>
            </w:pPr>
          </w:p>
        </w:tc>
      </w:tr>
      <w:bookmarkEnd w:id="0"/>
    </w:tbl>
    <w:p w14:paraId="7FF014EF" w14:textId="77777777" w:rsidR="00256F3A" w:rsidRPr="00743963" w:rsidRDefault="00256F3A" w:rsidP="005242A7">
      <w:pPr>
        <w:widowControl w:val="0"/>
        <w:spacing w:before="120" w:after="120" w:line="240" w:lineRule="auto"/>
        <w:jc w:val="both"/>
        <w:rPr>
          <w:rFonts w:ascii="Verdana" w:hAnsi="Verdana"/>
          <w:i/>
          <w:sz w:val="20"/>
          <w:szCs w:val="28"/>
          <w:highlight w:val="yellow"/>
        </w:rPr>
      </w:pPr>
    </w:p>
    <w:p w14:paraId="38600D03" w14:textId="56261E85" w:rsidR="00C63DD1" w:rsidRPr="00743963" w:rsidRDefault="00AF03F5" w:rsidP="005242A7">
      <w:pPr>
        <w:widowControl w:val="0"/>
        <w:spacing w:before="120" w:after="120" w:line="240" w:lineRule="auto"/>
        <w:jc w:val="both"/>
        <w:rPr>
          <w:rFonts w:ascii="Verdana" w:hAnsi="Verdana"/>
          <w:i/>
          <w:sz w:val="20"/>
          <w:szCs w:val="28"/>
        </w:rPr>
      </w:pPr>
      <w:r w:rsidRPr="00743963">
        <w:rPr>
          <w:rFonts w:ascii="Verdana" w:hAnsi="Verdana"/>
          <w:i/>
          <w:sz w:val="20"/>
          <w:szCs w:val="28"/>
        </w:rPr>
        <w:t>P</w:t>
      </w:r>
      <w:r w:rsidR="00204BD5" w:rsidRPr="00743963">
        <w:rPr>
          <w:rFonts w:ascii="Verdana" w:hAnsi="Verdana"/>
          <w:i/>
          <w:sz w:val="20"/>
          <w:szCs w:val="28"/>
        </w:rPr>
        <w:t>onudnik soglaša</w:t>
      </w:r>
      <w:r w:rsidR="00C63DD1" w:rsidRPr="00743963">
        <w:rPr>
          <w:rFonts w:ascii="Verdana" w:hAnsi="Verdana"/>
          <w:i/>
          <w:sz w:val="20"/>
          <w:szCs w:val="28"/>
        </w:rPr>
        <w:t xml:space="preserve">, da lahko naročnik, ob upoštevanju sedmega odstavka 89. člena </w:t>
      </w:r>
      <w:r w:rsidR="00D25C9C">
        <w:rPr>
          <w:rFonts w:ascii="Verdana" w:hAnsi="Verdana"/>
          <w:i/>
          <w:sz w:val="20"/>
          <w:szCs w:val="28"/>
        </w:rPr>
        <w:t>Zakona o javnem naročanju</w:t>
      </w:r>
      <w:r w:rsidR="003E2990">
        <w:rPr>
          <w:rFonts w:ascii="Verdana" w:hAnsi="Verdana"/>
          <w:i/>
          <w:sz w:val="20"/>
          <w:szCs w:val="28"/>
        </w:rPr>
        <w:t xml:space="preserve"> (</w:t>
      </w:r>
      <w:r w:rsidR="003E2990" w:rsidRPr="00743963">
        <w:rPr>
          <w:rFonts w:ascii="Verdana" w:hAnsi="Verdana"/>
          <w:sz w:val="20"/>
          <w:szCs w:val="20"/>
        </w:rPr>
        <w:t xml:space="preserve">Ur. l. RS, št. 91/2015 in 14/18, </w:t>
      </w:r>
      <w:r w:rsidR="003E2990">
        <w:rPr>
          <w:rFonts w:ascii="Verdana" w:hAnsi="Verdana"/>
          <w:sz w:val="20"/>
          <w:szCs w:val="20"/>
        </w:rPr>
        <w:t xml:space="preserve">s spremembami in dopolnitvami; </w:t>
      </w:r>
      <w:r w:rsidR="003E2990" w:rsidRPr="00743963">
        <w:rPr>
          <w:rFonts w:ascii="Verdana" w:hAnsi="Verdana"/>
          <w:sz w:val="20"/>
          <w:szCs w:val="20"/>
        </w:rPr>
        <w:t>v nadaljevanju ZJN-3</w:t>
      </w:r>
      <w:r w:rsidR="003E2990">
        <w:rPr>
          <w:rFonts w:ascii="Verdana" w:hAnsi="Verdana"/>
          <w:sz w:val="20"/>
          <w:szCs w:val="20"/>
        </w:rPr>
        <w:t>)</w:t>
      </w:r>
      <w:r w:rsidR="00C63DD1" w:rsidRPr="00743963">
        <w:rPr>
          <w:rFonts w:ascii="Verdana" w:hAnsi="Verdana"/>
          <w:i/>
          <w:sz w:val="20"/>
          <w:szCs w:val="28"/>
        </w:rPr>
        <w:t>, v primeru ugotovitve računskih napak, le-te odpravi tako, da ob upoštevanju cen na enoto brez</w:t>
      </w:r>
      <w:r w:rsidRPr="00743963">
        <w:rPr>
          <w:rFonts w:ascii="Verdana" w:hAnsi="Verdana"/>
          <w:i/>
          <w:sz w:val="20"/>
          <w:szCs w:val="28"/>
        </w:rPr>
        <w:t xml:space="preserve"> DDV in količin, ki jih ponuja</w:t>
      </w:r>
      <w:r w:rsidR="00C63DD1" w:rsidRPr="00743963">
        <w:rPr>
          <w:rFonts w:ascii="Verdana" w:hAnsi="Verdana"/>
          <w:i/>
          <w:sz w:val="20"/>
          <w:szCs w:val="28"/>
        </w:rPr>
        <w:t xml:space="preserve">, izračuna vrednost ponudbe z upoštevanjem pravilne matematične operacije. </w:t>
      </w:r>
      <w:r w:rsidRPr="00743963">
        <w:rPr>
          <w:rFonts w:ascii="Verdana" w:hAnsi="Verdana"/>
          <w:i/>
          <w:sz w:val="20"/>
          <w:szCs w:val="28"/>
        </w:rPr>
        <w:t>Ponudnik tudi soglaša</w:t>
      </w:r>
      <w:r w:rsidR="00C63DD1" w:rsidRPr="00743963">
        <w:rPr>
          <w:rFonts w:ascii="Verdana" w:hAnsi="Verdana"/>
          <w:i/>
          <w:sz w:val="20"/>
          <w:szCs w:val="28"/>
        </w:rPr>
        <w:t>, da lahko naročnik napačno zapisano stopnjo DDV popravi v pravilno.</w:t>
      </w:r>
    </w:p>
    <w:p w14:paraId="57DFED0D" w14:textId="77777777" w:rsidR="00256F3A" w:rsidRPr="00743963" w:rsidRDefault="00256F3A" w:rsidP="00DA26F6">
      <w:pPr>
        <w:widowControl w:val="0"/>
        <w:numPr>
          <w:ilvl w:val="2"/>
          <w:numId w:val="28"/>
        </w:numPr>
        <w:spacing w:before="120" w:after="120" w:line="240" w:lineRule="auto"/>
        <w:jc w:val="both"/>
        <w:rPr>
          <w:rFonts w:ascii="Verdana" w:hAnsi="Verdana"/>
          <w:sz w:val="20"/>
          <w:szCs w:val="20"/>
        </w:rPr>
      </w:pPr>
      <w:r w:rsidRPr="00743963">
        <w:rPr>
          <w:rFonts w:ascii="Verdana" w:hAnsi="Verdana"/>
          <w:sz w:val="20"/>
          <w:szCs w:val="20"/>
        </w:rPr>
        <w:t>Pogodbene vrednosti, dogovorjene s to pogodbo, so fiksne. Vrednosti so veljavne in nespremenljive do izpolnitve vseh pogodbenih obveznosti.</w:t>
      </w:r>
    </w:p>
    <w:p w14:paraId="4495F812" w14:textId="77777777" w:rsidR="00256F3A" w:rsidRPr="00743963" w:rsidRDefault="00256F3A" w:rsidP="00DA26F6">
      <w:pPr>
        <w:widowControl w:val="0"/>
        <w:numPr>
          <w:ilvl w:val="2"/>
          <w:numId w:val="28"/>
        </w:numPr>
        <w:spacing w:before="120" w:after="120" w:line="240" w:lineRule="auto"/>
        <w:jc w:val="both"/>
        <w:rPr>
          <w:rFonts w:ascii="Verdana" w:hAnsi="Verdana"/>
          <w:sz w:val="20"/>
          <w:szCs w:val="20"/>
        </w:rPr>
      </w:pPr>
      <w:r w:rsidRPr="00743963">
        <w:rPr>
          <w:rFonts w:ascii="Verdana" w:hAnsi="Verdana"/>
          <w:sz w:val="20"/>
          <w:szCs w:val="20"/>
        </w:rPr>
        <w:t xml:space="preserve">Do spremembe pogodbene vrednosti lahko pride le v primeru, če glede na terminski </w:t>
      </w:r>
      <w:r w:rsidR="00743963" w:rsidRPr="00743963">
        <w:rPr>
          <w:rFonts w:ascii="Verdana" w:hAnsi="Verdana"/>
          <w:sz w:val="20"/>
          <w:szCs w:val="20"/>
        </w:rPr>
        <w:t>načrt</w:t>
      </w:r>
      <w:r w:rsidRPr="00743963">
        <w:rPr>
          <w:rFonts w:ascii="Verdana" w:hAnsi="Verdana"/>
          <w:sz w:val="20"/>
          <w:szCs w:val="20"/>
        </w:rPr>
        <w:t>, ki je priloga k tej pogodbi, pride do kasnitve z opravili, ki niso nastale po krivdi izvajalca in se lahko uveljavljajo ter dogovorijo šele po več kot treh (3) letih od sklenitve te pogodbe in v primeru, da pride do triletnega zamika med posameznimi fazami izvedbe pogodbe. V skladu s tem si naročnik pridržuje pravico, da pogodbeno vrednost indeksira po indeksu rasti »povprečni indeksi za stanovanjsko gradnjo« - Združenja za gradbeništvo in industrijo gradbenih materialov pri Gospodarski zbornici Slovenije skladno z določbami Pravilnika o načinih valorizacije denarnih obveznosti, ki jih v večletnih pogodbah dogovarjajo pravne osebe javnega sektorja (Ur.l. RS, št. 1/2004). Predmet indeksacije je lahko le v delu neizvedenih storitev.</w:t>
      </w:r>
    </w:p>
    <w:p w14:paraId="485A970A" w14:textId="205939E8" w:rsidR="00256F3A" w:rsidRPr="00743963" w:rsidRDefault="00256F3A" w:rsidP="00DA26F6">
      <w:pPr>
        <w:widowControl w:val="0"/>
        <w:numPr>
          <w:ilvl w:val="2"/>
          <w:numId w:val="28"/>
        </w:numPr>
        <w:spacing w:before="120" w:after="120" w:line="240" w:lineRule="auto"/>
        <w:jc w:val="both"/>
        <w:rPr>
          <w:rFonts w:ascii="Verdana" w:hAnsi="Verdana"/>
          <w:sz w:val="20"/>
          <w:szCs w:val="20"/>
        </w:rPr>
      </w:pPr>
      <w:r w:rsidRPr="00743963">
        <w:rPr>
          <w:rFonts w:ascii="Verdana" w:hAnsi="Verdana"/>
          <w:sz w:val="20"/>
          <w:szCs w:val="20"/>
        </w:rPr>
        <w:t xml:space="preserve">V pogodbeni vrednosti so vključeni stroški za dogovorjeno število izvodov projektne dokumentacije IZP, DGD in PZI ter druga dokumentacija, kot je navedena v 3. členu pogodbe, vključno z opravili projektantskega nadzora. Dokumentacija mora biti izdelana in vezana v skladu z zahtevami </w:t>
      </w:r>
      <w:r w:rsidR="0042656D" w:rsidRPr="0042656D">
        <w:rPr>
          <w:rFonts w:ascii="Verdana" w:hAnsi="Verdana"/>
          <w:sz w:val="20"/>
          <w:szCs w:val="20"/>
        </w:rPr>
        <w:t>Pravilnik</w:t>
      </w:r>
      <w:r w:rsidR="0042656D">
        <w:rPr>
          <w:rFonts w:ascii="Verdana" w:hAnsi="Verdana"/>
          <w:sz w:val="20"/>
          <w:szCs w:val="20"/>
        </w:rPr>
        <w:t>a</w:t>
      </w:r>
      <w:r w:rsidR="0042656D" w:rsidRPr="0042656D">
        <w:rPr>
          <w:rFonts w:ascii="Verdana" w:hAnsi="Verdana"/>
          <w:sz w:val="20"/>
          <w:szCs w:val="20"/>
        </w:rPr>
        <w:t xml:space="preserve"> o podrobnejši vsebini dokumentacije in obrazcih, povezanih z graditvijo objektov </w:t>
      </w:r>
      <w:r w:rsidRPr="00743963">
        <w:rPr>
          <w:rFonts w:ascii="Verdana" w:hAnsi="Verdana"/>
          <w:sz w:val="20"/>
          <w:szCs w:val="20"/>
        </w:rPr>
        <w:t>in dva izvoda izdelka na računalniškem mediju (tekstualni del v Microsoft Word formatu (*.doc), preglednice v Microsoft Excel formatu (*.</w:t>
      </w:r>
      <w:proofErr w:type="spellStart"/>
      <w:r w:rsidRPr="00743963">
        <w:rPr>
          <w:rFonts w:ascii="Verdana" w:hAnsi="Verdana"/>
          <w:sz w:val="20"/>
          <w:szCs w:val="20"/>
        </w:rPr>
        <w:t>xls</w:t>
      </w:r>
      <w:proofErr w:type="spellEnd"/>
      <w:r w:rsidRPr="00743963">
        <w:rPr>
          <w:rFonts w:ascii="Verdana" w:hAnsi="Verdana"/>
          <w:sz w:val="20"/>
          <w:szCs w:val="20"/>
        </w:rPr>
        <w:t xml:space="preserve"> ) in grafika v </w:t>
      </w:r>
      <w:proofErr w:type="spellStart"/>
      <w:r w:rsidRPr="00743963">
        <w:rPr>
          <w:rFonts w:ascii="Verdana" w:hAnsi="Verdana"/>
          <w:sz w:val="20"/>
          <w:szCs w:val="20"/>
        </w:rPr>
        <w:t>Acad</w:t>
      </w:r>
      <w:proofErr w:type="spellEnd"/>
      <w:r w:rsidRPr="00743963">
        <w:rPr>
          <w:rFonts w:ascii="Verdana" w:hAnsi="Verdana"/>
          <w:sz w:val="20"/>
          <w:szCs w:val="20"/>
        </w:rPr>
        <w:t xml:space="preserve"> formatu (*.</w:t>
      </w:r>
      <w:proofErr w:type="spellStart"/>
      <w:r w:rsidRPr="00743963">
        <w:rPr>
          <w:rFonts w:ascii="Verdana" w:hAnsi="Verdana"/>
          <w:sz w:val="20"/>
          <w:szCs w:val="20"/>
        </w:rPr>
        <w:t>dwg</w:t>
      </w:r>
      <w:proofErr w:type="spellEnd"/>
      <w:r w:rsidRPr="00743963">
        <w:rPr>
          <w:rFonts w:ascii="Verdana" w:hAnsi="Verdana"/>
          <w:sz w:val="20"/>
          <w:szCs w:val="20"/>
        </w:rPr>
        <w:t xml:space="preserve">) in </w:t>
      </w:r>
      <w:proofErr w:type="spellStart"/>
      <w:r w:rsidRPr="00743963">
        <w:rPr>
          <w:rFonts w:ascii="Verdana" w:hAnsi="Verdana"/>
          <w:sz w:val="20"/>
          <w:szCs w:val="20"/>
        </w:rPr>
        <w:t>pdf</w:t>
      </w:r>
      <w:proofErr w:type="spellEnd"/>
      <w:r w:rsidRPr="00743963">
        <w:rPr>
          <w:rFonts w:ascii="Verdana" w:hAnsi="Verdana"/>
          <w:sz w:val="20"/>
          <w:szCs w:val="20"/>
        </w:rPr>
        <w:t>. formatu, ki omogoča popolno nadaljnjo uporabo naročniku (nezaščiteno/odklenjeno) skladno z določbami te pogodbe o avtorskih pravicah. Na računalniškem mediju naj bo tudi del projektne dokumentacije, ki po vsebini in obliki zagotavlja povezavo s prostorskim informacijskim sistemom po predpisih o prostorskem načrtovanju in omogoča popolno nadaljnjo uporabo naročniku (nezaščiteno/odklenjeno) skladno z določbami te pogodbe o avtorskih pravicah.</w:t>
      </w:r>
    </w:p>
    <w:p w14:paraId="566145EE" w14:textId="77777777" w:rsidR="00256F3A" w:rsidRPr="00743963" w:rsidRDefault="00256F3A" w:rsidP="00DA26F6">
      <w:pPr>
        <w:widowControl w:val="0"/>
        <w:numPr>
          <w:ilvl w:val="2"/>
          <w:numId w:val="28"/>
        </w:numPr>
        <w:spacing w:before="120" w:after="120" w:line="240" w:lineRule="auto"/>
        <w:jc w:val="both"/>
        <w:rPr>
          <w:rFonts w:ascii="Verdana" w:hAnsi="Verdana"/>
          <w:sz w:val="20"/>
          <w:szCs w:val="20"/>
        </w:rPr>
      </w:pPr>
      <w:r w:rsidRPr="00743963">
        <w:rPr>
          <w:rFonts w:ascii="Verdana" w:hAnsi="Verdana"/>
          <w:sz w:val="20"/>
          <w:szCs w:val="20"/>
        </w:rPr>
        <w:t>Pogodbena cena ne vključuje:</w:t>
      </w:r>
    </w:p>
    <w:p w14:paraId="6CC4997E" w14:textId="77777777" w:rsidR="00256F3A" w:rsidRPr="00743963" w:rsidRDefault="00256F3A" w:rsidP="00DA26F6">
      <w:pPr>
        <w:widowControl w:val="0"/>
        <w:numPr>
          <w:ilvl w:val="3"/>
          <w:numId w:val="29"/>
        </w:numPr>
        <w:spacing w:before="120" w:after="120" w:line="240" w:lineRule="auto"/>
        <w:jc w:val="both"/>
        <w:rPr>
          <w:rFonts w:ascii="Verdana" w:hAnsi="Verdana"/>
          <w:sz w:val="20"/>
          <w:szCs w:val="20"/>
        </w:rPr>
      </w:pPr>
      <w:r w:rsidRPr="00743963">
        <w:rPr>
          <w:rFonts w:ascii="Verdana" w:hAnsi="Verdana"/>
          <w:sz w:val="20"/>
          <w:szCs w:val="20"/>
        </w:rPr>
        <w:t>stroškov izdelave sprememb in dopolnitev projektne dokumentacije, ki so nastale med delom na podlagi potrjene projektne naloge na zahtevo naročnika,</w:t>
      </w:r>
    </w:p>
    <w:p w14:paraId="4D417567" w14:textId="77777777" w:rsidR="00256F3A" w:rsidRPr="00743963" w:rsidRDefault="00256F3A" w:rsidP="00DA26F6">
      <w:pPr>
        <w:widowControl w:val="0"/>
        <w:numPr>
          <w:ilvl w:val="3"/>
          <w:numId w:val="29"/>
        </w:numPr>
        <w:spacing w:before="120" w:after="120" w:line="240" w:lineRule="auto"/>
        <w:jc w:val="both"/>
        <w:rPr>
          <w:rFonts w:ascii="Verdana" w:hAnsi="Verdana"/>
          <w:sz w:val="20"/>
          <w:szCs w:val="20"/>
        </w:rPr>
      </w:pPr>
      <w:r w:rsidRPr="00743963">
        <w:rPr>
          <w:rFonts w:ascii="Verdana" w:hAnsi="Verdana"/>
          <w:sz w:val="20"/>
          <w:szCs w:val="20"/>
        </w:rPr>
        <w:t xml:space="preserve">stroškov projektnih pogojev in soglasij </w:t>
      </w:r>
      <w:proofErr w:type="spellStart"/>
      <w:r w:rsidRPr="00743963">
        <w:rPr>
          <w:rFonts w:ascii="Verdana" w:hAnsi="Verdana"/>
          <w:sz w:val="20"/>
          <w:szCs w:val="20"/>
        </w:rPr>
        <w:t>soglasodajalcev</w:t>
      </w:r>
      <w:proofErr w:type="spellEnd"/>
      <w:r w:rsidRPr="00743963">
        <w:rPr>
          <w:rFonts w:ascii="Verdana" w:hAnsi="Verdana"/>
          <w:sz w:val="20"/>
          <w:szCs w:val="20"/>
        </w:rPr>
        <w:t xml:space="preserve">, </w:t>
      </w:r>
    </w:p>
    <w:p w14:paraId="6341C95B" w14:textId="77777777" w:rsidR="00256F3A" w:rsidRPr="00743963" w:rsidRDefault="00256F3A" w:rsidP="00DA26F6">
      <w:pPr>
        <w:widowControl w:val="0"/>
        <w:numPr>
          <w:ilvl w:val="3"/>
          <w:numId w:val="29"/>
        </w:numPr>
        <w:spacing w:before="120" w:after="120" w:line="240" w:lineRule="auto"/>
        <w:jc w:val="both"/>
        <w:rPr>
          <w:rFonts w:ascii="Verdana" w:hAnsi="Verdana"/>
          <w:sz w:val="20"/>
          <w:szCs w:val="20"/>
        </w:rPr>
      </w:pPr>
      <w:r w:rsidRPr="00743963">
        <w:rPr>
          <w:rFonts w:ascii="Verdana" w:hAnsi="Verdana"/>
          <w:sz w:val="20"/>
          <w:szCs w:val="20"/>
        </w:rPr>
        <w:t xml:space="preserve">izdelave načrtov javnih komunalnih in energetskih vodov izven območja ureditve, </w:t>
      </w:r>
    </w:p>
    <w:p w14:paraId="6DD69933" w14:textId="77777777" w:rsidR="00256F3A" w:rsidRPr="00743963" w:rsidRDefault="00256F3A" w:rsidP="00DA26F6">
      <w:pPr>
        <w:widowControl w:val="0"/>
        <w:numPr>
          <w:ilvl w:val="3"/>
          <w:numId w:val="29"/>
        </w:numPr>
        <w:spacing w:before="120" w:after="120" w:line="240" w:lineRule="auto"/>
        <w:jc w:val="both"/>
        <w:rPr>
          <w:rFonts w:ascii="Verdana" w:hAnsi="Verdana"/>
          <w:sz w:val="20"/>
          <w:szCs w:val="20"/>
        </w:rPr>
      </w:pPr>
      <w:r w:rsidRPr="00743963">
        <w:rPr>
          <w:rFonts w:ascii="Verdana" w:hAnsi="Verdana"/>
          <w:sz w:val="20"/>
          <w:szCs w:val="20"/>
        </w:rPr>
        <w:t>stroškov plačil za dodatna dela in ekspertize, ki praviloma niso sestavni del dokumentacije in jih izvajalec v soglasju z naročnikom naroča pri tretjih osebah,</w:t>
      </w:r>
    </w:p>
    <w:p w14:paraId="5CC01E01" w14:textId="77777777" w:rsidR="00256F3A" w:rsidRPr="00743963" w:rsidRDefault="00256F3A" w:rsidP="00DA26F6">
      <w:pPr>
        <w:widowControl w:val="0"/>
        <w:numPr>
          <w:ilvl w:val="3"/>
          <w:numId w:val="29"/>
        </w:numPr>
        <w:spacing w:before="120" w:after="120" w:line="240" w:lineRule="auto"/>
        <w:jc w:val="both"/>
        <w:rPr>
          <w:rFonts w:ascii="Verdana" w:hAnsi="Verdana"/>
          <w:sz w:val="20"/>
          <w:szCs w:val="20"/>
        </w:rPr>
      </w:pPr>
      <w:r w:rsidRPr="00743963">
        <w:rPr>
          <w:rFonts w:ascii="Verdana" w:hAnsi="Verdana"/>
          <w:sz w:val="20"/>
          <w:szCs w:val="20"/>
        </w:rPr>
        <w:t>izdelave dokumentacije v tujem jeziku,</w:t>
      </w:r>
    </w:p>
    <w:p w14:paraId="514BFC88" w14:textId="77777777" w:rsidR="00256F3A" w:rsidRPr="00743963" w:rsidRDefault="00256F3A" w:rsidP="00DA26F6">
      <w:pPr>
        <w:widowControl w:val="0"/>
        <w:numPr>
          <w:ilvl w:val="3"/>
          <w:numId w:val="29"/>
        </w:numPr>
        <w:spacing w:before="120" w:after="120" w:line="240" w:lineRule="auto"/>
        <w:jc w:val="both"/>
        <w:rPr>
          <w:rFonts w:ascii="Verdana" w:hAnsi="Verdana"/>
          <w:sz w:val="20"/>
          <w:szCs w:val="20"/>
        </w:rPr>
      </w:pPr>
      <w:r w:rsidRPr="00743963">
        <w:rPr>
          <w:rFonts w:ascii="Verdana" w:hAnsi="Verdana"/>
          <w:sz w:val="20"/>
          <w:szCs w:val="20"/>
        </w:rPr>
        <w:t>izdelave projektne dokumentacije s posebnimi programskimi orodji, ki se ne uporabljajo v redni praksi, razen dogovorjenih s to pogodbo,</w:t>
      </w:r>
    </w:p>
    <w:p w14:paraId="6B23C405" w14:textId="77777777" w:rsidR="00256F3A" w:rsidRPr="00743963" w:rsidRDefault="00256F3A" w:rsidP="00DA26F6">
      <w:pPr>
        <w:widowControl w:val="0"/>
        <w:numPr>
          <w:ilvl w:val="3"/>
          <w:numId w:val="29"/>
        </w:numPr>
        <w:spacing w:before="120" w:after="120" w:line="240" w:lineRule="auto"/>
        <w:jc w:val="both"/>
        <w:rPr>
          <w:rFonts w:ascii="Verdana" w:hAnsi="Verdana"/>
          <w:sz w:val="20"/>
          <w:szCs w:val="20"/>
        </w:rPr>
      </w:pPr>
      <w:r w:rsidRPr="00743963">
        <w:rPr>
          <w:rFonts w:ascii="Verdana" w:hAnsi="Verdana"/>
          <w:sz w:val="20"/>
          <w:szCs w:val="20"/>
        </w:rPr>
        <w:t>izdelave morebitnega dodatnega propagandnega gradiva.</w:t>
      </w:r>
    </w:p>
    <w:p w14:paraId="5623F31E" w14:textId="77777777" w:rsidR="00E40692" w:rsidRPr="00743963" w:rsidRDefault="00256F3A" w:rsidP="00DA26F6">
      <w:pPr>
        <w:widowControl w:val="0"/>
        <w:numPr>
          <w:ilvl w:val="2"/>
          <w:numId w:val="28"/>
        </w:numPr>
        <w:spacing w:before="120" w:after="120" w:line="240" w:lineRule="auto"/>
        <w:jc w:val="both"/>
        <w:rPr>
          <w:rFonts w:ascii="Verdana" w:hAnsi="Verdana"/>
          <w:sz w:val="20"/>
          <w:szCs w:val="20"/>
        </w:rPr>
      </w:pPr>
      <w:r w:rsidRPr="00743963">
        <w:rPr>
          <w:rFonts w:ascii="Verdana" w:hAnsi="Verdana"/>
          <w:sz w:val="20"/>
          <w:szCs w:val="20"/>
        </w:rPr>
        <w:t xml:space="preserve">Pogodbeni stranki se dogovorita, da se v primeru spremembe davčnih predpisov v času trajanja Pogodbe, ki bi določali spremembo upoštevane stopnje DDV in ki bi posledično vplivala na dogovorjeno pogodbeno vrednost iz prejšnjega člena, neto skupna pogodbena vrednost ne spremeni, izvajalcu pa se ne glede na določbo fiksne pogodbene vrednosti </w:t>
      </w:r>
      <w:r w:rsidRPr="00743963">
        <w:rPr>
          <w:rFonts w:ascii="Verdana" w:hAnsi="Verdana"/>
          <w:sz w:val="20"/>
          <w:szCs w:val="20"/>
        </w:rPr>
        <w:lastRenderedPageBreak/>
        <w:t>prizna razlika v ceni zaradi spremenjenega DDV. Spremenjena davčna stopnja se v pogodbenem razmerju uporablja neposredno, brez vnovične sklenitve dodatka za ta namen, pri čemer ta določba ne velja za primere morebitnih novih davkov, ki jih morata pogodbeni stranki upoštevati.</w:t>
      </w:r>
    </w:p>
    <w:p w14:paraId="3C32B71E" w14:textId="77777777" w:rsidR="009A1BB6" w:rsidRPr="00743963" w:rsidRDefault="009A1BB6" w:rsidP="005242A7">
      <w:pPr>
        <w:widowControl w:val="0"/>
        <w:spacing w:after="0" w:line="240" w:lineRule="auto"/>
        <w:jc w:val="both"/>
        <w:rPr>
          <w:rFonts w:ascii="Verdana" w:hAnsi="Verdana"/>
          <w:sz w:val="20"/>
          <w:szCs w:val="28"/>
        </w:rPr>
      </w:pPr>
    </w:p>
    <w:p w14:paraId="3E568F28" w14:textId="77777777" w:rsidR="00F83658" w:rsidRPr="00743963" w:rsidRDefault="00F83658" w:rsidP="00DA26F6">
      <w:pPr>
        <w:pStyle w:val="Odstavekseznama"/>
        <w:widowControl w:val="0"/>
        <w:numPr>
          <w:ilvl w:val="0"/>
          <w:numId w:val="14"/>
        </w:numPr>
        <w:spacing w:after="120" w:line="240" w:lineRule="auto"/>
        <w:jc w:val="center"/>
        <w:rPr>
          <w:rFonts w:ascii="Verdana" w:hAnsi="Verdana"/>
          <w:sz w:val="20"/>
          <w:szCs w:val="28"/>
        </w:rPr>
      </w:pPr>
      <w:r w:rsidRPr="00743963">
        <w:rPr>
          <w:rFonts w:ascii="Verdana" w:hAnsi="Verdana"/>
          <w:sz w:val="20"/>
          <w:szCs w:val="28"/>
        </w:rPr>
        <w:t>člen</w:t>
      </w:r>
    </w:p>
    <w:p w14:paraId="19BEC18F" w14:textId="77777777" w:rsidR="00F83658" w:rsidRPr="00743963" w:rsidRDefault="00F83658" w:rsidP="00F83658">
      <w:pPr>
        <w:widowControl w:val="0"/>
        <w:spacing w:before="120" w:after="120" w:line="240" w:lineRule="auto"/>
        <w:jc w:val="center"/>
        <w:rPr>
          <w:rFonts w:ascii="Verdana" w:hAnsi="Verdana"/>
          <w:sz w:val="20"/>
          <w:szCs w:val="28"/>
        </w:rPr>
      </w:pPr>
      <w:r w:rsidRPr="00743963">
        <w:rPr>
          <w:rFonts w:ascii="Verdana" w:hAnsi="Verdana"/>
          <w:sz w:val="20"/>
          <w:szCs w:val="28"/>
        </w:rPr>
        <w:t>NAČIN PLAČILA</w:t>
      </w:r>
    </w:p>
    <w:p w14:paraId="6B88B95C" w14:textId="5B808024" w:rsidR="00C40F38" w:rsidRPr="00743963" w:rsidRDefault="00F83658" w:rsidP="00C40F38">
      <w:pPr>
        <w:widowControl w:val="0"/>
        <w:numPr>
          <w:ilvl w:val="2"/>
          <w:numId w:val="30"/>
        </w:numPr>
        <w:spacing w:before="120" w:after="120" w:line="240" w:lineRule="auto"/>
        <w:jc w:val="both"/>
        <w:rPr>
          <w:rFonts w:ascii="Verdana" w:hAnsi="Verdana"/>
          <w:sz w:val="20"/>
          <w:szCs w:val="20"/>
        </w:rPr>
      </w:pPr>
      <w:r w:rsidRPr="00743963">
        <w:rPr>
          <w:rFonts w:ascii="Verdana" w:hAnsi="Verdana"/>
          <w:sz w:val="20"/>
          <w:szCs w:val="20"/>
        </w:rPr>
        <w:t>Naročnik bo plačal izvajalcu pogodbeno vrednost za posamezno fazo pogodbenega dela na podlagi izdanega e-računa. E-račun se izda skladno z posameznimi fazami pogodbenega dela</w:t>
      </w:r>
      <w:r w:rsidR="00917605">
        <w:rPr>
          <w:rFonts w:ascii="Verdana" w:hAnsi="Verdana"/>
          <w:sz w:val="20"/>
          <w:szCs w:val="20"/>
        </w:rPr>
        <w:t>,</w:t>
      </w:r>
      <w:r w:rsidRPr="00743963">
        <w:rPr>
          <w:rFonts w:ascii="Verdana" w:hAnsi="Verdana"/>
          <w:sz w:val="20"/>
          <w:szCs w:val="20"/>
        </w:rPr>
        <w:t xml:space="preserve"> podanih v naslednji preglednici. Naročnik mora izvajalčev e-račun za vsako fazo pogodbenega dela pregledati in potrditi ali utemeljeno pisno zavrniti v osmih (8) dneh po prejemu. E- račun se plača v roku </w:t>
      </w:r>
      <w:r w:rsidRPr="00743963">
        <w:rPr>
          <w:rFonts w:ascii="Verdana" w:hAnsi="Verdana"/>
          <w:b/>
          <w:sz w:val="20"/>
          <w:szCs w:val="20"/>
        </w:rPr>
        <w:t>30 dni</w:t>
      </w:r>
      <w:r w:rsidRPr="00743963">
        <w:rPr>
          <w:rFonts w:ascii="Verdana" w:hAnsi="Verdana"/>
          <w:sz w:val="20"/>
          <w:szCs w:val="20"/>
        </w:rPr>
        <w:t xml:space="preserve"> od prejema računa.</w:t>
      </w:r>
      <w:r w:rsidR="00C40F38" w:rsidRPr="00C40F38">
        <w:rPr>
          <w:rFonts w:ascii="Verdana" w:hAnsi="Verdana"/>
          <w:sz w:val="20"/>
          <w:szCs w:val="20"/>
        </w:rPr>
        <w:t xml:space="preserve"> </w:t>
      </w:r>
    </w:p>
    <w:tbl>
      <w:tblPr>
        <w:tblW w:w="8930" w:type="dxa"/>
        <w:tblInd w:w="699" w:type="dxa"/>
        <w:tblCellMar>
          <w:left w:w="0" w:type="dxa"/>
          <w:right w:w="0" w:type="dxa"/>
        </w:tblCellMar>
        <w:tblLook w:val="0000" w:firstRow="0" w:lastRow="0" w:firstColumn="0" w:lastColumn="0" w:noHBand="0" w:noVBand="0"/>
      </w:tblPr>
      <w:tblGrid>
        <w:gridCol w:w="6804"/>
        <w:gridCol w:w="2126"/>
      </w:tblGrid>
      <w:tr w:rsidR="00C40F38" w:rsidRPr="00E80C38" w14:paraId="23BD47A7" w14:textId="77777777" w:rsidTr="00C40F38">
        <w:trPr>
          <w:trHeight w:val="625"/>
        </w:trPr>
        <w:tc>
          <w:tcPr>
            <w:tcW w:w="680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73BE67F" w14:textId="77777777" w:rsidR="00C40F38" w:rsidRPr="00F768A2" w:rsidRDefault="00C40F38" w:rsidP="00C40F38">
            <w:pPr>
              <w:tabs>
                <w:tab w:val="left" w:pos="993"/>
              </w:tabs>
              <w:spacing w:before="60" w:after="60" w:line="240" w:lineRule="auto"/>
              <w:rPr>
                <w:rFonts w:ascii="Verdana" w:hAnsi="Verdana" w:cs="Arial"/>
                <w:sz w:val="18"/>
                <w:szCs w:val="18"/>
                <w:lang w:eastAsia="x-none"/>
              </w:rPr>
            </w:pPr>
            <w:r w:rsidRPr="00F768A2">
              <w:rPr>
                <w:rFonts w:ascii="Verdana" w:hAnsi="Verdana" w:cs="Arial"/>
                <w:bCs/>
                <w:sz w:val="18"/>
                <w:szCs w:val="18"/>
                <w:lang w:eastAsia="x-none"/>
              </w:rPr>
              <w:t>IZSTAVITEV RAČUNOV V POSAMEZNI FAZI – ZA POSAMEZNI OBJEKT</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0067B84" w14:textId="584CC905" w:rsidR="00C40F38" w:rsidRPr="00F768A2" w:rsidRDefault="00C40F38" w:rsidP="00C40F38">
            <w:pPr>
              <w:tabs>
                <w:tab w:val="left" w:pos="993"/>
              </w:tabs>
              <w:spacing w:before="60" w:after="60" w:line="240" w:lineRule="auto"/>
              <w:jc w:val="center"/>
              <w:rPr>
                <w:rFonts w:ascii="Verdana" w:hAnsi="Verdana" w:cs="Arial"/>
                <w:bCs/>
                <w:sz w:val="18"/>
                <w:szCs w:val="18"/>
                <w:lang w:eastAsia="x-none"/>
              </w:rPr>
            </w:pPr>
            <w:r w:rsidRPr="00F768A2">
              <w:rPr>
                <w:rFonts w:ascii="Verdana" w:hAnsi="Verdana" w:cs="Arial"/>
                <w:bCs/>
                <w:sz w:val="18"/>
                <w:szCs w:val="18"/>
                <w:lang w:eastAsia="x-none"/>
              </w:rPr>
              <w:t xml:space="preserve">% </w:t>
            </w:r>
            <w:r w:rsidR="0042656D" w:rsidRPr="00882299">
              <w:rPr>
                <w:rFonts w:ascii="Verdana" w:hAnsi="Verdana" w:cs="Arial"/>
                <w:bCs/>
                <w:sz w:val="18"/>
                <w:szCs w:val="18"/>
                <w:lang w:eastAsia="x-none"/>
              </w:rPr>
              <w:t>SKUPNE</w:t>
            </w:r>
            <w:r w:rsidR="0042656D">
              <w:rPr>
                <w:rFonts w:ascii="Verdana" w:hAnsi="Verdana" w:cs="Arial"/>
                <w:bCs/>
                <w:sz w:val="18"/>
                <w:szCs w:val="18"/>
                <w:lang w:eastAsia="x-none"/>
              </w:rPr>
              <w:t xml:space="preserve"> </w:t>
            </w:r>
            <w:r w:rsidRPr="00F768A2">
              <w:rPr>
                <w:rFonts w:ascii="Verdana" w:hAnsi="Verdana" w:cs="Arial"/>
                <w:bCs/>
                <w:sz w:val="18"/>
                <w:szCs w:val="18"/>
                <w:lang w:eastAsia="x-none"/>
              </w:rPr>
              <w:t>POGODBENE VREDNOSTI ZA POSAMEZEN OBJEKT</w:t>
            </w:r>
          </w:p>
        </w:tc>
      </w:tr>
      <w:tr w:rsidR="00C40F38" w:rsidRPr="00E80C38" w14:paraId="78F12ED3" w14:textId="77777777" w:rsidTr="00C40F38">
        <w:tc>
          <w:tcPr>
            <w:tcW w:w="68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F729D32" w14:textId="77777777" w:rsidR="00C40F38" w:rsidRPr="00F768A2" w:rsidRDefault="00C40F38" w:rsidP="00C40F38">
            <w:pPr>
              <w:overflowPunct w:val="0"/>
              <w:spacing w:before="60" w:after="60" w:line="240" w:lineRule="auto"/>
              <w:textAlignment w:val="baseline"/>
              <w:rPr>
                <w:rFonts w:ascii="Verdana" w:hAnsi="Verdana" w:cs="Arial"/>
                <w:sz w:val="18"/>
                <w:szCs w:val="18"/>
                <w:lang w:eastAsia="x-none"/>
              </w:rPr>
            </w:pPr>
            <w:r w:rsidRPr="00F768A2">
              <w:rPr>
                <w:rFonts w:ascii="Verdana" w:hAnsi="Verdana" w:cs="Arial"/>
                <w:sz w:val="18"/>
                <w:szCs w:val="18"/>
                <w:lang w:eastAsia="x-none"/>
              </w:rPr>
              <w:t>3 delovne dni po predaji in potrditvi idejnega projekta IZP</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14:paraId="5B056499" w14:textId="77777777" w:rsidR="00C40F38" w:rsidRPr="00F768A2" w:rsidRDefault="00C40F38" w:rsidP="00C40F38">
            <w:pPr>
              <w:spacing w:before="60" w:after="60" w:line="240" w:lineRule="auto"/>
              <w:ind w:left="494" w:right="460"/>
              <w:jc w:val="center"/>
              <w:rPr>
                <w:rFonts w:ascii="Verdana" w:hAnsi="Verdana" w:cs="Arial"/>
                <w:sz w:val="18"/>
                <w:szCs w:val="18"/>
                <w:lang w:eastAsia="x-none"/>
              </w:rPr>
            </w:pPr>
            <w:r w:rsidRPr="00F768A2">
              <w:rPr>
                <w:rFonts w:ascii="Verdana" w:hAnsi="Verdana" w:cs="Arial"/>
                <w:sz w:val="18"/>
                <w:szCs w:val="18"/>
                <w:lang w:eastAsia="x-none"/>
              </w:rPr>
              <w:t>15 %</w:t>
            </w:r>
          </w:p>
        </w:tc>
      </w:tr>
      <w:tr w:rsidR="00C40F38" w:rsidRPr="00E80C38" w14:paraId="108B291A" w14:textId="77777777" w:rsidTr="00C40F38">
        <w:tc>
          <w:tcPr>
            <w:tcW w:w="68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79E4E69" w14:textId="77777777" w:rsidR="00C40F38" w:rsidRPr="00F768A2" w:rsidRDefault="00C40F38" w:rsidP="00C40F38">
            <w:pPr>
              <w:overflowPunct w:val="0"/>
              <w:spacing w:before="60" w:after="60" w:line="240" w:lineRule="auto"/>
              <w:textAlignment w:val="baseline"/>
              <w:rPr>
                <w:rFonts w:ascii="Verdana" w:hAnsi="Verdana" w:cs="Arial"/>
                <w:sz w:val="18"/>
                <w:szCs w:val="18"/>
                <w:lang w:eastAsia="x-none"/>
              </w:rPr>
            </w:pPr>
            <w:r w:rsidRPr="00F768A2">
              <w:rPr>
                <w:rFonts w:ascii="Verdana" w:hAnsi="Verdana" w:cs="Arial"/>
                <w:sz w:val="18"/>
                <w:szCs w:val="18"/>
                <w:lang w:eastAsia="x-none"/>
              </w:rPr>
              <w:t>3 delovne dni po predaji in potrditvi DGD dokumentacije</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14:paraId="6F32F26D" w14:textId="0F6DB6ED" w:rsidR="00C40F38" w:rsidRPr="00F768A2" w:rsidRDefault="00C40F38" w:rsidP="00C40F38">
            <w:pPr>
              <w:spacing w:before="60" w:after="60" w:line="240" w:lineRule="auto"/>
              <w:ind w:left="494" w:right="460"/>
              <w:jc w:val="center"/>
              <w:rPr>
                <w:rFonts w:ascii="Verdana" w:hAnsi="Verdana" w:cs="Arial"/>
                <w:sz w:val="18"/>
                <w:szCs w:val="18"/>
                <w:lang w:eastAsia="x-none"/>
              </w:rPr>
            </w:pPr>
            <w:r>
              <w:rPr>
                <w:rFonts w:ascii="Verdana" w:hAnsi="Verdana" w:cs="Arial"/>
                <w:sz w:val="18"/>
                <w:szCs w:val="18"/>
                <w:lang w:eastAsia="x-none"/>
              </w:rPr>
              <w:t>34</w:t>
            </w:r>
            <w:r w:rsidRPr="00F768A2">
              <w:rPr>
                <w:rFonts w:ascii="Verdana" w:hAnsi="Verdana" w:cs="Arial"/>
                <w:sz w:val="18"/>
                <w:szCs w:val="18"/>
                <w:lang w:eastAsia="x-none"/>
              </w:rPr>
              <w:t xml:space="preserve"> %</w:t>
            </w:r>
          </w:p>
        </w:tc>
      </w:tr>
      <w:tr w:rsidR="00C40F38" w:rsidRPr="00E80C38" w14:paraId="3D61B52B" w14:textId="77777777" w:rsidTr="00C40F38">
        <w:tc>
          <w:tcPr>
            <w:tcW w:w="68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5B47455" w14:textId="08FF8208" w:rsidR="00C40F38" w:rsidRPr="00F768A2" w:rsidRDefault="008932ED" w:rsidP="00C40F38">
            <w:pPr>
              <w:overflowPunct w:val="0"/>
              <w:spacing w:before="60" w:after="60" w:line="240" w:lineRule="auto"/>
              <w:textAlignment w:val="baseline"/>
              <w:rPr>
                <w:rFonts w:ascii="Verdana" w:hAnsi="Verdana" w:cs="Arial"/>
                <w:sz w:val="18"/>
                <w:szCs w:val="18"/>
                <w:lang w:eastAsia="x-none"/>
              </w:rPr>
            </w:pPr>
            <w:r>
              <w:rPr>
                <w:rFonts w:ascii="Verdana" w:hAnsi="Verdana" w:cs="Arial"/>
                <w:sz w:val="18"/>
                <w:szCs w:val="18"/>
                <w:lang w:eastAsia="x-none"/>
              </w:rPr>
              <w:t>3 delovne dni po pridobitvi G</w:t>
            </w:r>
            <w:r w:rsidR="00C40F38" w:rsidRPr="00F768A2">
              <w:rPr>
                <w:rFonts w:ascii="Verdana" w:hAnsi="Verdana" w:cs="Arial"/>
                <w:sz w:val="18"/>
                <w:szCs w:val="18"/>
                <w:lang w:eastAsia="x-none"/>
              </w:rPr>
              <w:t xml:space="preserve">radbenega dovoljenja </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14:paraId="36DFA8F6" w14:textId="7F0F5712" w:rsidR="00C40F38" w:rsidRPr="00F768A2" w:rsidRDefault="00C40F38" w:rsidP="00C40F38">
            <w:pPr>
              <w:spacing w:before="60" w:after="60" w:line="240" w:lineRule="auto"/>
              <w:ind w:left="494" w:right="460"/>
              <w:jc w:val="center"/>
              <w:rPr>
                <w:rFonts w:ascii="Verdana" w:hAnsi="Verdana" w:cs="Arial"/>
                <w:sz w:val="18"/>
                <w:szCs w:val="18"/>
                <w:lang w:eastAsia="x-none"/>
              </w:rPr>
            </w:pPr>
            <w:r>
              <w:rPr>
                <w:rFonts w:ascii="Verdana" w:hAnsi="Verdana" w:cs="Arial"/>
                <w:sz w:val="18"/>
                <w:szCs w:val="18"/>
                <w:lang w:eastAsia="x-none"/>
              </w:rPr>
              <w:t>8</w:t>
            </w:r>
            <w:r w:rsidRPr="00F768A2">
              <w:rPr>
                <w:rFonts w:ascii="Verdana" w:hAnsi="Verdana" w:cs="Arial"/>
                <w:sz w:val="18"/>
                <w:szCs w:val="18"/>
                <w:lang w:eastAsia="x-none"/>
              </w:rPr>
              <w:t>%</w:t>
            </w:r>
          </w:p>
        </w:tc>
      </w:tr>
      <w:tr w:rsidR="00C40F38" w:rsidRPr="00E80C38" w14:paraId="41346477" w14:textId="77777777" w:rsidTr="00C40F38">
        <w:trPr>
          <w:trHeight w:val="662"/>
        </w:trPr>
        <w:tc>
          <w:tcPr>
            <w:tcW w:w="68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86FF741" w14:textId="4D2C1AB0" w:rsidR="00C40F38" w:rsidRPr="00F768A2" w:rsidRDefault="00C40F38" w:rsidP="00C40F38">
            <w:pPr>
              <w:overflowPunct w:val="0"/>
              <w:spacing w:before="60" w:after="60" w:line="240" w:lineRule="auto"/>
              <w:textAlignment w:val="baseline"/>
              <w:rPr>
                <w:rFonts w:ascii="Verdana" w:hAnsi="Verdana" w:cs="Arial"/>
                <w:sz w:val="18"/>
                <w:szCs w:val="18"/>
                <w:lang w:eastAsia="x-none"/>
              </w:rPr>
            </w:pPr>
            <w:r w:rsidRPr="00F768A2">
              <w:rPr>
                <w:rFonts w:ascii="Verdana" w:hAnsi="Verdana" w:cs="Arial"/>
                <w:sz w:val="18"/>
                <w:szCs w:val="18"/>
                <w:lang w:eastAsia="x-none"/>
              </w:rPr>
              <w:t>3 delovne dni po predaji in potrditvi dokumentacije za razpis izvedbe</w:t>
            </w:r>
            <w:r w:rsidR="008932ED">
              <w:rPr>
                <w:rFonts w:ascii="Verdana" w:hAnsi="Verdana" w:cs="Arial"/>
                <w:sz w:val="18"/>
                <w:szCs w:val="18"/>
                <w:lang w:eastAsia="x-none"/>
              </w:rPr>
              <w:t xml:space="preserve"> (DRI) </w:t>
            </w:r>
            <w:r w:rsidRPr="00F768A2">
              <w:rPr>
                <w:rFonts w:ascii="Verdana" w:hAnsi="Verdana" w:cs="Arial"/>
                <w:sz w:val="18"/>
                <w:szCs w:val="18"/>
                <w:lang w:eastAsia="x-none"/>
              </w:rPr>
              <w:t xml:space="preserve"> </w:t>
            </w:r>
            <w:r>
              <w:rPr>
                <w:rFonts w:ascii="Verdana" w:hAnsi="Verdana" w:cs="Arial"/>
                <w:sz w:val="18"/>
                <w:szCs w:val="18"/>
                <w:lang w:eastAsia="x-none"/>
              </w:rPr>
              <w:t xml:space="preserve">GOI </w:t>
            </w:r>
            <w:r w:rsidRPr="00F768A2">
              <w:rPr>
                <w:rFonts w:ascii="Verdana" w:hAnsi="Verdana" w:cs="Arial"/>
                <w:sz w:val="18"/>
                <w:szCs w:val="18"/>
                <w:lang w:eastAsia="x-none"/>
              </w:rPr>
              <w:t>del</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14:paraId="2A6D6124" w14:textId="0A8C377E" w:rsidR="00C40F38" w:rsidRPr="00F768A2" w:rsidRDefault="00C40F38" w:rsidP="00C40F38">
            <w:pPr>
              <w:spacing w:before="60" w:after="60" w:line="240" w:lineRule="auto"/>
              <w:ind w:left="494" w:right="460"/>
              <w:jc w:val="center"/>
              <w:rPr>
                <w:rFonts w:ascii="Verdana" w:hAnsi="Verdana" w:cs="Arial"/>
                <w:sz w:val="18"/>
                <w:szCs w:val="18"/>
                <w:lang w:eastAsia="x-none"/>
              </w:rPr>
            </w:pPr>
            <w:r>
              <w:rPr>
                <w:rFonts w:ascii="Verdana" w:hAnsi="Verdana" w:cs="Arial"/>
                <w:sz w:val="18"/>
                <w:szCs w:val="18"/>
                <w:lang w:eastAsia="x-none"/>
              </w:rPr>
              <w:t>27</w:t>
            </w:r>
            <w:r w:rsidRPr="00F768A2">
              <w:rPr>
                <w:rFonts w:ascii="Verdana" w:hAnsi="Verdana" w:cs="Arial"/>
                <w:sz w:val="18"/>
                <w:szCs w:val="18"/>
                <w:lang w:eastAsia="x-none"/>
              </w:rPr>
              <w:t>%</w:t>
            </w:r>
          </w:p>
        </w:tc>
      </w:tr>
      <w:tr w:rsidR="00C40F38" w:rsidRPr="00E80C38" w14:paraId="3B662FBA" w14:textId="77777777" w:rsidTr="00C40F38">
        <w:trPr>
          <w:trHeight w:val="40"/>
        </w:trPr>
        <w:tc>
          <w:tcPr>
            <w:tcW w:w="68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1FF0086" w14:textId="77777777" w:rsidR="00C40F38" w:rsidRPr="00F768A2" w:rsidRDefault="00C40F38" w:rsidP="00C40F38">
            <w:pPr>
              <w:overflowPunct w:val="0"/>
              <w:spacing w:before="60" w:after="60" w:line="240" w:lineRule="auto"/>
              <w:textAlignment w:val="baseline"/>
              <w:rPr>
                <w:rFonts w:ascii="Verdana" w:hAnsi="Verdana" w:cs="Arial"/>
                <w:strike/>
                <w:sz w:val="18"/>
                <w:szCs w:val="18"/>
                <w:lang w:eastAsia="x-none"/>
              </w:rPr>
            </w:pPr>
            <w:r w:rsidRPr="00F768A2">
              <w:rPr>
                <w:rFonts w:ascii="Verdana" w:hAnsi="Verdana" w:cs="Arial"/>
                <w:sz w:val="18"/>
                <w:szCs w:val="18"/>
                <w:lang w:eastAsia="x-none"/>
              </w:rPr>
              <w:t xml:space="preserve">3 delovne dni po predaji in potrditvi </w:t>
            </w:r>
            <w:r>
              <w:rPr>
                <w:rFonts w:ascii="Verdana" w:hAnsi="Verdana" w:cs="Arial"/>
                <w:sz w:val="18"/>
                <w:szCs w:val="18"/>
                <w:lang w:eastAsia="x-none"/>
              </w:rPr>
              <w:t xml:space="preserve">celotne </w:t>
            </w:r>
            <w:r w:rsidRPr="00F768A2">
              <w:rPr>
                <w:rFonts w:ascii="Verdana" w:hAnsi="Verdana" w:cs="Arial"/>
                <w:sz w:val="18"/>
                <w:szCs w:val="18"/>
                <w:lang w:eastAsia="x-none"/>
              </w:rPr>
              <w:t xml:space="preserve">PZI dokumentacije </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14:paraId="7EC3DF9B" w14:textId="40398A41" w:rsidR="00C40F38" w:rsidRPr="00F768A2" w:rsidRDefault="00C40F38" w:rsidP="00C40F38">
            <w:pPr>
              <w:spacing w:before="60" w:after="60" w:line="240" w:lineRule="auto"/>
              <w:ind w:left="494" w:right="460"/>
              <w:jc w:val="center"/>
              <w:rPr>
                <w:rFonts w:ascii="Verdana" w:hAnsi="Verdana" w:cs="Arial"/>
                <w:strike/>
                <w:sz w:val="18"/>
                <w:szCs w:val="18"/>
                <w:lang w:eastAsia="x-none"/>
              </w:rPr>
            </w:pPr>
            <w:r>
              <w:rPr>
                <w:rFonts w:ascii="Verdana" w:hAnsi="Verdana" w:cs="Arial"/>
                <w:sz w:val="18"/>
                <w:szCs w:val="18"/>
                <w:lang w:eastAsia="x-none"/>
              </w:rPr>
              <w:t>5</w:t>
            </w:r>
            <w:r w:rsidRPr="00F768A2">
              <w:rPr>
                <w:rFonts w:ascii="Verdana" w:hAnsi="Verdana" w:cs="Arial"/>
                <w:sz w:val="18"/>
                <w:szCs w:val="18"/>
                <w:lang w:eastAsia="x-none"/>
              </w:rPr>
              <w:t>%</w:t>
            </w:r>
          </w:p>
        </w:tc>
      </w:tr>
      <w:tr w:rsidR="00E54A9C" w:rsidRPr="00E80C38" w14:paraId="45A08BBE" w14:textId="77777777" w:rsidTr="00C40F38">
        <w:trPr>
          <w:trHeight w:val="40"/>
        </w:trPr>
        <w:tc>
          <w:tcPr>
            <w:tcW w:w="68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A41B422" w14:textId="5798E421" w:rsidR="00E54A9C" w:rsidRPr="00F768A2" w:rsidRDefault="00E54A9C" w:rsidP="00C40F38">
            <w:pPr>
              <w:overflowPunct w:val="0"/>
              <w:spacing w:before="60" w:after="60" w:line="240" w:lineRule="auto"/>
              <w:textAlignment w:val="baseline"/>
              <w:rPr>
                <w:rFonts w:ascii="Verdana" w:hAnsi="Verdana" w:cs="Arial"/>
                <w:sz w:val="18"/>
                <w:szCs w:val="18"/>
                <w:lang w:eastAsia="x-none"/>
              </w:rPr>
            </w:pPr>
            <w:r w:rsidRPr="003F0C4B">
              <w:rPr>
                <w:rFonts w:ascii="Verdana" w:hAnsi="Verdana" w:cs="Arial"/>
                <w:sz w:val="18"/>
                <w:szCs w:val="18"/>
                <w:lang w:eastAsia="x-none"/>
              </w:rPr>
              <w:t xml:space="preserve">3 delovne dni po predaji </w:t>
            </w:r>
            <w:r>
              <w:rPr>
                <w:rFonts w:ascii="Verdana" w:hAnsi="Verdana" w:cs="Arial"/>
                <w:sz w:val="18"/>
                <w:szCs w:val="18"/>
                <w:lang w:eastAsia="x-none"/>
              </w:rPr>
              <w:t>PID,</w:t>
            </w:r>
            <w:r w:rsidR="008932ED">
              <w:rPr>
                <w:rFonts w:ascii="Verdana" w:hAnsi="Verdana" w:cs="Arial"/>
                <w:sz w:val="18"/>
                <w:szCs w:val="18"/>
                <w:lang w:eastAsia="x-none"/>
              </w:rPr>
              <w:t xml:space="preserve"> </w:t>
            </w:r>
            <w:r w:rsidRPr="003F0C4B">
              <w:rPr>
                <w:rFonts w:ascii="Verdana" w:hAnsi="Verdana" w:cs="Arial"/>
                <w:sz w:val="18"/>
                <w:szCs w:val="18"/>
                <w:lang w:eastAsia="x-none"/>
              </w:rPr>
              <w:t>navodil</w:t>
            </w:r>
            <w:r w:rsidR="008932ED">
              <w:rPr>
                <w:rFonts w:ascii="Verdana" w:hAnsi="Verdana" w:cs="Arial"/>
                <w:sz w:val="18"/>
                <w:szCs w:val="18"/>
                <w:lang w:eastAsia="x-none"/>
              </w:rPr>
              <w:t>i</w:t>
            </w:r>
            <w:r w:rsidRPr="003F0C4B">
              <w:rPr>
                <w:rFonts w:ascii="Verdana" w:hAnsi="Verdana" w:cs="Arial"/>
                <w:sz w:val="18"/>
                <w:szCs w:val="18"/>
                <w:lang w:eastAsia="x-none"/>
              </w:rPr>
              <w:t xml:space="preserve"> za obratovanje in vzdrževanje ter končnih komercialno tehničnih gradiv</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14:paraId="25A853B8" w14:textId="70E6571B" w:rsidR="00E54A9C" w:rsidRPr="00F768A2" w:rsidRDefault="00E54A9C" w:rsidP="00C40F38">
            <w:pPr>
              <w:spacing w:before="60" w:after="60" w:line="240" w:lineRule="auto"/>
              <w:ind w:left="494" w:right="460"/>
              <w:jc w:val="center"/>
              <w:rPr>
                <w:rFonts w:ascii="Verdana" w:hAnsi="Verdana" w:cs="Arial"/>
                <w:sz w:val="18"/>
                <w:szCs w:val="18"/>
                <w:lang w:eastAsia="x-none"/>
              </w:rPr>
            </w:pPr>
            <w:r>
              <w:rPr>
                <w:rFonts w:ascii="Verdana" w:hAnsi="Verdana" w:cs="Arial"/>
                <w:sz w:val="18"/>
                <w:szCs w:val="18"/>
                <w:lang w:eastAsia="x-none"/>
              </w:rPr>
              <w:t>5</w:t>
            </w:r>
            <w:r w:rsidRPr="003F0C4B">
              <w:rPr>
                <w:rFonts w:ascii="Verdana" w:hAnsi="Verdana" w:cs="Arial"/>
                <w:sz w:val="18"/>
                <w:szCs w:val="18"/>
                <w:lang w:eastAsia="x-none"/>
              </w:rPr>
              <w:t>%</w:t>
            </w:r>
          </w:p>
        </w:tc>
      </w:tr>
      <w:tr w:rsidR="00E54A9C" w:rsidRPr="00E80C38" w14:paraId="3554A087" w14:textId="77777777" w:rsidTr="00C40F38">
        <w:trPr>
          <w:trHeight w:val="525"/>
        </w:trPr>
        <w:tc>
          <w:tcPr>
            <w:tcW w:w="68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B1DBFF5" w14:textId="6A59A065" w:rsidR="00E54A9C" w:rsidRPr="00F768A2" w:rsidRDefault="00E54A9C">
            <w:pPr>
              <w:overflowPunct w:val="0"/>
              <w:spacing w:before="60" w:after="60" w:line="240" w:lineRule="auto"/>
              <w:textAlignment w:val="baseline"/>
              <w:rPr>
                <w:rFonts w:ascii="Verdana" w:hAnsi="Verdana" w:cs="Arial"/>
                <w:sz w:val="18"/>
                <w:szCs w:val="18"/>
                <w:lang w:eastAsia="x-none"/>
              </w:rPr>
            </w:pPr>
            <w:r w:rsidRPr="003F0C4B">
              <w:rPr>
                <w:rFonts w:ascii="Verdana" w:hAnsi="Verdana" w:cs="Arial"/>
                <w:sz w:val="18"/>
                <w:szCs w:val="18"/>
                <w:lang w:eastAsia="x-none"/>
              </w:rPr>
              <w:t>projektantski nadzor in vo</w:t>
            </w:r>
            <w:r w:rsidR="008932ED">
              <w:rPr>
                <w:rFonts w:ascii="Verdana" w:hAnsi="Verdana" w:cs="Arial"/>
                <w:sz w:val="18"/>
                <w:szCs w:val="18"/>
                <w:lang w:eastAsia="x-none"/>
              </w:rPr>
              <w:t xml:space="preserve">denje ter koordinacijo projekta, </w:t>
            </w:r>
            <w:r w:rsidRPr="003F0C4B">
              <w:rPr>
                <w:rFonts w:ascii="Verdana" w:hAnsi="Verdana" w:cs="Arial"/>
                <w:sz w:val="18"/>
                <w:szCs w:val="18"/>
                <w:lang w:eastAsia="x-none"/>
              </w:rPr>
              <w:t>ter po predaji in potrditvi (PID)</w:t>
            </w:r>
            <w:r w:rsidR="008932ED">
              <w:rPr>
                <w:rFonts w:ascii="Verdana" w:hAnsi="Verdana" w:cs="Arial"/>
                <w:sz w:val="18"/>
                <w:szCs w:val="18"/>
                <w:lang w:eastAsia="x-none"/>
              </w:rPr>
              <w:t xml:space="preserve"> </w:t>
            </w:r>
            <w:r w:rsidR="008932ED" w:rsidRPr="003F0C4B">
              <w:rPr>
                <w:rFonts w:ascii="Verdana" w:hAnsi="Verdana" w:cs="Arial"/>
                <w:sz w:val="18"/>
                <w:szCs w:val="18"/>
                <w:lang w:eastAsia="x-none"/>
              </w:rPr>
              <w:t>po končani gradnji</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14:paraId="7F59DBDD" w14:textId="5F6CF2D9" w:rsidR="00E54A9C" w:rsidRPr="00F768A2" w:rsidRDefault="00E54A9C" w:rsidP="00C40F38">
            <w:pPr>
              <w:spacing w:before="60" w:after="60" w:line="240" w:lineRule="auto"/>
              <w:ind w:left="494" w:right="460"/>
              <w:jc w:val="center"/>
              <w:rPr>
                <w:rFonts w:ascii="Verdana" w:eastAsia="Arial Unicode MS" w:hAnsi="Verdana" w:cs="Arial"/>
                <w:sz w:val="18"/>
                <w:szCs w:val="18"/>
                <w:lang w:eastAsia="x-none"/>
              </w:rPr>
            </w:pPr>
            <w:r>
              <w:rPr>
                <w:rFonts w:ascii="Verdana" w:hAnsi="Verdana" w:cs="Arial"/>
                <w:sz w:val="18"/>
                <w:szCs w:val="18"/>
                <w:lang w:eastAsia="x-none"/>
              </w:rPr>
              <w:t>6</w:t>
            </w:r>
            <w:r w:rsidRPr="003F0C4B">
              <w:rPr>
                <w:rFonts w:ascii="Verdana" w:hAnsi="Verdana" w:cs="Arial"/>
                <w:sz w:val="18"/>
                <w:szCs w:val="18"/>
                <w:lang w:eastAsia="x-none"/>
              </w:rPr>
              <w:t>%</w:t>
            </w:r>
          </w:p>
        </w:tc>
      </w:tr>
      <w:tr w:rsidR="00E54A9C" w:rsidRPr="00E80C38" w14:paraId="045FE7C0" w14:textId="77777777" w:rsidTr="00C40F38">
        <w:tc>
          <w:tcPr>
            <w:tcW w:w="68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A9F1C9C" w14:textId="218CE1C4" w:rsidR="00E54A9C" w:rsidRPr="00F768A2" w:rsidRDefault="00E54A9C" w:rsidP="00C40F38">
            <w:pPr>
              <w:overflowPunct w:val="0"/>
              <w:spacing w:before="60" w:after="60" w:line="240" w:lineRule="auto"/>
              <w:textAlignment w:val="baseline"/>
              <w:rPr>
                <w:rFonts w:ascii="Verdana" w:hAnsi="Verdana" w:cs="Arial"/>
                <w:sz w:val="18"/>
                <w:szCs w:val="18"/>
                <w:lang w:eastAsia="x-none"/>
              </w:rPr>
            </w:pP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14:paraId="15193DAE" w14:textId="05A18C38" w:rsidR="00E54A9C" w:rsidRPr="00F768A2" w:rsidRDefault="00E54A9C" w:rsidP="00C40F38">
            <w:pPr>
              <w:spacing w:before="60" w:after="60" w:line="240" w:lineRule="auto"/>
              <w:ind w:left="494" w:right="460"/>
              <w:jc w:val="center"/>
              <w:rPr>
                <w:rFonts w:ascii="Verdana" w:hAnsi="Verdana" w:cs="Arial"/>
                <w:sz w:val="18"/>
                <w:szCs w:val="18"/>
                <w:lang w:eastAsia="x-none"/>
              </w:rPr>
            </w:pPr>
          </w:p>
        </w:tc>
      </w:tr>
      <w:tr w:rsidR="00E54A9C" w:rsidRPr="00743963" w14:paraId="4FC5349E" w14:textId="77777777" w:rsidTr="00C40F38">
        <w:tc>
          <w:tcPr>
            <w:tcW w:w="68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E4A5251" w14:textId="77777777" w:rsidR="00E54A9C" w:rsidRPr="00F768A2" w:rsidRDefault="00E54A9C" w:rsidP="00C40F38">
            <w:pPr>
              <w:overflowPunct w:val="0"/>
              <w:spacing w:before="60" w:after="60" w:line="240" w:lineRule="auto"/>
              <w:textAlignment w:val="baseline"/>
              <w:rPr>
                <w:rFonts w:ascii="Verdana" w:hAnsi="Verdana" w:cs="Arial"/>
                <w:b/>
                <w:sz w:val="18"/>
                <w:szCs w:val="18"/>
                <w:lang w:eastAsia="x-none"/>
              </w:rPr>
            </w:pPr>
            <w:r w:rsidRPr="00F768A2">
              <w:rPr>
                <w:rFonts w:ascii="Verdana" w:hAnsi="Verdana" w:cs="Arial"/>
                <w:b/>
                <w:sz w:val="18"/>
                <w:szCs w:val="18"/>
                <w:lang w:eastAsia="x-none"/>
              </w:rPr>
              <w:t>SKUPAJ</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14:paraId="3444D5A7" w14:textId="77777777" w:rsidR="00E54A9C" w:rsidRPr="00743963" w:rsidRDefault="00E54A9C" w:rsidP="00C40F38">
            <w:pPr>
              <w:spacing w:before="60" w:after="60" w:line="240" w:lineRule="auto"/>
              <w:ind w:left="494" w:right="460"/>
              <w:jc w:val="center"/>
              <w:rPr>
                <w:rFonts w:ascii="Verdana" w:eastAsia="Arial Unicode MS" w:hAnsi="Verdana" w:cs="Arial"/>
                <w:b/>
                <w:sz w:val="18"/>
                <w:szCs w:val="18"/>
                <w:lang w:eastAsia="x-none"/>
              </w:rPr>
            </w:pPr>
            <w:r w:rsidRPr="00F768A2">
              <w:rPr>
                <w:rFonts w:ascii="Verdana" w:hAnsi="Verdana" w:cs="Arial"/>
                <w:b/>
                <w:sz w:val="18"/>
                <w:szCs w:val="18"/>
                <w:lang w:eastAsia="x-none"/>
              </w:rPr>
              <w:t>100 %</w:t>
            </w:r>
          </w:p>
        </w:tc>
      </w:tr>
    </w:tbl>
    <w:p w14:paraId="2868B6D7" w14:textId="77777777" w:rsidR="00F83658" w:rsidRPr="00743963" w:rsidRDefault="00F83658" w:rsidP="00DA26F6">
      <w:pPr>
        <w:widowControl w:val="0"/>
        <w:numPr>
          <w:ilvl w:val="2"/>
          <w:numId w:val="30"/>
        </w:numPr>
        <w:spacing w:before="120" w:after="120" w:line="240" w:lineRule="auto"/>
        <w:jc w:val="both"/>
        <w:rPr>
          <w:rFonts w:ascii="Verdana" w:hAnsi="Verdana"/>
          <w:sz w:val="20"/>
          <w:szCs w:val="20"/>
        </w:rPr>
      </w:pPr>
      <w:r w:rsidRPr="00743963">
        <w:rPr>
          <w:rFonts w:ascii="Verdana" w:hAnsi="Verdana"/>
          <w:sz w:val="20"/>
          <w:szCs w:val="20"/>
        </w:rPr>
        <w:t xml:space="preserve">E-račune za projektantski nadzor bo izvajalec izstavljal mesečno, skupaj s poročilom o opravljenih aktivnostih in skladno s terminskim </w:t>
      </w:r>
      <w:r w:rsidR="00743963" w:rsidRPr="00743963">
        <w:rPr>
          <w:rFonts w:ascii="Verdana" w:hAnsi="Verdana"/>
          <w:sz w:val="20"/>
          <w:szCs w:val="20"/>
        </w:rPr>
        <w:t>načrtom</w:t>
      </w:r>
      <w:r w:rsidRPr="00743963">
        <w:rPr>
          <w:rFonts w:ascii="Verdana" w:hAnsi="Verdana"/>
          <w:sz w:val="20"/>
          <w:szCs w:val="20"/>
        </w:rPr>
        <w:t xml:space="preserve"> izvajalca GOI del. Podrobnejši način plačevanja storitev projektantskega nadzora bosta pogodbeni stranki opredelili z dodatkom k tej pogodbi.</w:t>
      </w:r>
    </w:p>
    <w:p w14:paraId="543B24B4" w14:textId="77777777" w:rsidR="00F83658" w:rsidRPr="00743963" w:rsidRDefault="00F83658" w:rsidP="00DA26F6">
      <w:pPr>
        <w:widowControl w:val="0"/>
        <w:numPr>
          <w:ilvl w:val="2"/>
          <w:numId w:val="30"/>
        </w:numPr>
        <w:spacing w:before="120" w:after="120" w:line="240" w:lineRule="auto"/>
        <w:jc w:val="both"/>
        <w:rPr>
          <w:rFonts w:ascii="Verdana" w:hAnsi="Verdana"/>
          <w:sz w:val="20"/>
          <w:szCs w:val="20"/>
        </w:rPr>
      </w:pPr>
      <w:r w:rsidRPr="00743963">
        <w:rPr>
          <w:rFonts w:ascii="Verdana" w:hAnsi="Verdana"/>
          <w:sz w:val="20"/>
          <w:szCs w:val="20"/>
        </w:rPr>
        <w:t>Če bi naročnik zamujal s plačilom, ima izvajalec pravico zahtevati zamudne obresti po veljavnem obligacijskem zakoniku.</w:t>
      </w:r>
    </w:p>
    <w:p w14:paraId="7BFBFBFB" w14:textId="7A79C344" w:rsidR="00F83658" w:rsidRPr="00743963" w:rsidRDefault="00F83658" w:rsidP="00DA26F6">
      <w:pPr>
        <w:widowControl w:val="0"/>
        <w:numPr>
          <w:ilvl w:val="2"/>
          <w:numId w:val="30"/>
        </w:numPr>
        <w:spacing w:before="120" w:after="120" w:line="240" w:lineRule="auto"/>
        <w:jc w:val="both"/>
        <w:rPr>
          <w:rFonts w:ascii="Verdana" w:hAnsi="Verdana"/>
          <w:sz w:val="20"/>
          <w:szCs w:val="20"/>
        </w:rPr>
      </w:pPr>
      <w:r w:rsidRPr="00743963">
        <w:rPr>
          <w:rFonts w:ascii="Verdana" w:hAnsi="Verdana"/>
          <w:sz w:val="20"/>
          <w:szCs w:val="20"/>
        </w:rPr>
        <w:t xml:space="preserve">Morebitna neposredna plačila podizvajalcem bo naročnik poravnal po predhodno predloženi pisni dokumentaciji skladno z </w:t>
      </w:r>
      <w:r w:rsidR="00FE2C50">
        <w:rPr>
          <w:rFonts w:ascii="Verdana" w:hAnsi="Verdana"/>
          <w:sz w:val="20"/>
          <w:szCs w:val="20"/>
        </w:rPr>
        <w:t>ZJN-3</w:t>
      </w:r>
      <w:r w:rsidRPr="00743963">
        <w:rPr>
          <w:rFonts w:ascii="Verdana" w:hAnsi="Verdana"/>
          <w:sz w:val="20"/>
          <w:szCs w:val="20"/>
        </w:rPr>
        <w:t>.</w:t>
      </w:r>
    </w:p>
    <w:p w14:paraId="26893CFD" w14:textId="77777777" w:rsidR="00F83658" w:rsidRPr="00743963" w:rsidRDefault="00F83658" w:rsidP="005242A7">
      <w:pPr>
        <w:widowControl w:val="0"/>
        <w:spacing w:after="0" w:line="240" w:lineRule="auto"/>
        <w:jc w:val="both"/>
        <w:rPr>
          <w:rFonts w:ascii="Verdana" w:hAnsi="Verdana"/>
          <w:sz w:val="20"/>
          <w:szCs w:val="28"/>
        </w:rPr>
      </w:pPr>
    </w:p>
    <w:p w14:paraId="79F57FC9" w14:textId="77777777" w:rsidR="00F83658" w:rsidRPr="00743963" w:rsidRDefault="00F83658" w:rsidP="00DA26F6">
      <w:pPr>
        <w:pStyle w:val="Odstavekseznama"/>
        <w:widowControl w:val="0"/>
        <w:numPr>
          <w:ilvl w:val="0"/>
          <w:numId w:val="14"/>
        </w:numPr>
        <w:spacing w:after="120" w:line="240" w:lineRule="auto"/>
        <w:jc w:val="center"/>
        <w:rPr>
          <w:rFonts w:ascii="Verdana" w:hAnsi="Verdana"/>
          <w:sz w:val="20"/>
          <w:szCs w:val="28"/>
        </w:rPr>
      </w:pPr>
      <w:r w:rsidRPr="00743963">
        <w:rPr>
          <w:rFonts w:ascii="Verdana" w:hAnsi="Verdana"/>
          <w:sz w:val="20"/>
          <w:szCs w:val="28"/>
        </w:rPr>
        <w:t>člen</w:t>
      </w:r>
    </w:p>
    <w:p w14:paraId="5A3445F8" w14:textId="77777777" w:rsidR="00F83658" w:rsidRPr="00743963" w:rsidRDefault="00F83658" w:rsidP="00F83658">
      <w:pPr>
        <w:widowControl w:val="0"/>
        <w:spacing w:before="120" w:after="120" w:line="240" w:lineRule="auto"/>
        <w:jc w:val="center"/>
        <w:rPr>
          <w:rFonts w:ascii="Verdana" w:hAnsi="Verdana"/>
          <w:sz w:val="20"/>
          <w:szCs w:val="28"/>
        </w:rPr>
      </w:pPr>
      <w:r w:rsidRPr="00743963">
        <w:rPr>
          <w:rFonts w:ascii="Verdana" w:hAnsi="Verdana"/>
          <w:sz w:val="20"/>
          <w:szCs w:val="28"/>
        </w:rPr>
        <w:t>SPREMENJENA IN POZNEJE NAROČENA DELA</w:t>
      </w:r>
    </w:p>
    <w:p w14:paraId="226D0FFD" w14:textId="77777777" w:rsidR="00F83658" w:rsidRPr="00743963" w:rsidRDefault="00F83658" w:rsidP="00DA26F6">
      <w:pPr>
        <w:widowControl w:val="0"/>
        <w:numPr>
          <w:ilvl w:val="2"/>
          <w:numId w:val="31"/>
        </w:numPr>
        <w:spacing w:before="120" w:after="120" w:line="240" w:lineRule="auto"/>
        <w:jc w:val="both"/>
        <w:rPr>
          <w:rFonts w:ascii="Verdana" w:hAnsi="Verdana"/>
          <w:sz w:val="20"/>
          <w:szCs w:val="20"/>
        </w:rPr>
      </w:pPr>
      <w:r w:rsidRPr="00743963">
        <w:rPr>
          <w:rFonts w:ascii="Verdana" w:hAnsi="Verdana"/>
          <w:sz w:val="20"/>
          <w:szCs w:val="20"/>
        </w:rPr>
        <w:t xml:space="preserve">Izvajalec se zaveže izvesti tudi vsa morebitna poznejša ali posebej naročena dela. V primeru posebnega pisnega naročila naročnika, se pozneje naročena dela, ki niso opuščena po krivdi izvajalca, obračunajo po predhodno izvedenih pogajanjih med pogodbenima strankama in v sorazmerju s pogodbenimi cenami. </w:t>
      </w:r>
    </w:p>
    <w:p w14:paraId="4D0B2F08" w14:textId="77777777" w:rsidR="00F83658" w:rsidRPr="00743963" w:rsidRDefault="00F83658" w:rsidP="00DA26F6">
      <w:pPr>
        <w:widowControl w:val="0"/>
        <w:numPr>
          <w:ilvl w:val="2"/>
          <w:numId w:val="31"/>
        </w:numPr>
        <w:spacing w:before="120" w:after="120" w:line="240" w:lineRule="auto"/>
        <w:jc w:val="both"/>
        <w:rPr>
          <w:rFonts w:ascii="Verdana" w:hAnsi="Verdana"/>
          <w:sz w:val="20"/>
          <w:szCs w:val="20"/>
        </w:rPr>
      </w:pPr>
      <w:r w:rsidRPr="00743963">
        <w:rPr>
          <w:rFonts w:ascii="Verdana" w:hAnsi="Verdana"/>
          <w:sz w:val="20"/>
          <w:szCs w:val="20"/>
        </w:rPr>
        <w:t>Za pozneje naročena dela se lahko štejejo tudi s strani naročnika pisno zahtevane spremembe izdelane in potrjene projektne dokumentacije, ki nastanejo na predlog naročnika in so predlagane po potrditvi PZI. Skladno z zahtevano spremembo naročnika se določi nov rok izvedbe in vrednost pozneje naročenih del.</w:t>
      </w:r>
    </w:p>
    <w:p w14:paraId="411822BE" w14:textId="77777777" w:rsidR="00F83658" w:rsidRPr="00743963" w:rsidRDefault="00F83658" w:rsidP="00DA26F6">
      <w:pPr>
        <w:widowControl w:val="0"/>
        <w:numPr>
          <w:ilvl w:val="2"/>
          <w:numId w:val="31"/>
        </w:numPr>
        <w:spacing w:before="120" w:after="120" w:line="240" w:lineRule="auto"/>
        <w:jc w:val="both"/>
        <w:rPr>
          <w:rFonts w:ascii="Verdana" w:hAnsi="Verdana"/>
          <w:sz w:val="20"/>
          <w:szCs w:val="20"/>
        </w:rPr>
      </w:pPr>
      <w:r w:rsidRPr="00743963">
        <w:rPr>
          <w:rFonts w:ascii="Verdana" w:hAnsi="Verdana"/>
          <w:sz w:val="20"/>
          <w:szCs w:val="20"/>
        </w:rPr>
        <w:lastRenderedPageBreak/>
        <w:t>Opuščena dela, ki niso bila izvedena po krivdi izvajalca, in jih naročnik zahteva v izvedbi, ne štejejo za pozneje naročena dela.</w:t>
      </w:r>
    </w:p>
    <w:p w14:paraId="55F9AEE2" w14:textId="77777777" w:rsidR="00F83658" w:rsidRPr="00743963" w:rsidRDefault="00F83658" w:rsidP="00DA26F6">
      <w:pPr>
        <w:widowControl w:val="0"/>
        <w:numPr>
          <w:ilvl w:val="2"/>
          <w:numId w:val="31"/>
        </w:numPr>
        <w:spacing w:before="120" w:after="120" w:line="240" w:lineRule="auto"/>
        <w:jc w:val="both"/>
        <w:rPr>
          <w:rFonts w:ascii="Verdana" w:hAnsi="Verdana"/>
          <w:sz w:val="20"/>
          <w:szCs w:val="20"/>
          <w:u w:val="single"/>
        </w:rPr>
      </w:pPr>
      <w:r w:rsidRPr="00743963">
        <w:rPr>
          <w:rFonts w:ascii="Verdana" w:hAnsi="Verdana"/>
          <w:sz w:val="20"/>
          <w:szCs w:val="28"/>
        </w:rPr>
        <w:t>Naročnik bo za dodatne storitve do maksimalne višine 30% vrednosti te pogodbe z izvajalcem sklenil aneks k pogodbi brez izvedbe novega postopka skladno z drugim odstavkom 95. člena ZJN-3.</w:t>
      </w:r>
    </w:p>
    <w:p w14:paraId="424DB964" w14:textId="77777777" w:rsidR="00F83658" w:rsidRPr="00743963" w:rsidRDefault="00F83658" w:rsidP="00DA26F6">
      <w:pPr>
        <w:pStyle w:val="Odstavekseznama"/>
        <w:widowControl w:val="0"/>
        <w:numPr>
          <w:ilvl w:val="0"/>
          <w:numId w:val="14"/>
        </w:numPr>
        <w:spacing w:after="120" w:line="240" w:lineRule="auto"/>
        <w:jc w:val="center"/>
        <w:rPr>
          <w:rFonts w:ascii="Verdana" w:hAnsi="Verdana"/>
          <w:sz w:val="20"/>
          <w:szCs w:val="28"/>
        </w:rPr>
      </w:pPr>
      <w:r w:rsidRPr="00743963">
        <w:rPr>
          <w:rFonts w:ascii="Verdana" w:hAnsi="Verdana"/>
          <w:sz w:val="20"/>
          <w:szCs w:val="28"/>
        </w:rPr>
        <w:t>člen</w:t>
      </w:r>
    </w:p>
    <w:p w14:paraId="3ACE1116" w14:textId="77777777" w:rsidR="00F83658" w:rsidRPr="00743963" w:rsidRDefault="00F83658" w:rsidP="00F83658">
      <w:pPr>
        <w:widowControl w:val="0"/>
        <w:spacing w:before="120" w:after="120" w:line="240" w:lineRule="auto"/>
        <w:jc w:val="center"/>
        <w:rPr>
          <w:rFonts w:ascii="Verdana" w:hAnsi="Verdana"/>
          <w:sz w:val="20"/>
          <w:szCs w:val="28"/>
        </w:rPr>
      </w:pPr>
      <w:r w:rsidRPr="00743963">
        <w:rPr>
          <w:rFonts w:ascii="Verdana" w:hAnsi="Verdana"/>
          <w:sz w:val="20"/>
          <w:szCs w:val="28"/>
        </w:rPr>
        <w:t>ROKI IZVEDBE</w:t>
      </w:r>
    </w:p>
    <w:p w14:paraId="0E725814" w14:textId="51BF4298" w:rsidR="00F83658" w:rsidRPr="00743963" w:rsidRDefault="00F83658" w:rsidP="00DA26F6">
      <w:pPr>
        <w:widowControl w:val="0"/>
        <w:numPr>
          <w:ilvl w:val="2"/>
          <w:numId w:val="32"/>
        </w:numPr>
        <w:spacing w:before="120" w:after="120" w:line="240" w:lineRule="auto"/>
        <w:jc w:val="both"/>
        <w:rPr>
          <w:rFonts w:ascii="Verdana" w:hAnsi="Verdana"/>
          <w:sz w:val="20"/>
          <w:szCs w:val="20"/>
        </w:rPr>
      </w:pPr>
      <w:r w:rsidRPr="00743963">
        <w:rPr>
          <w:rFonts w:ascii="Verdana" w:hAnsi="Verdana"/>
          <w:sz w:val="20"/>
          <w:szCs w:val="20"/>
        </w:rPr>
        <w:t>Za pozneje naročena dela se lahko štejejo tudi s strani naročnika pisno zahtevane spremembe</w:t>
      </w:r>
      <w:r w:rsidR="000E76AE">
        <w:rPr>
          <w:rFonts w:ascii="Verdana" w:hAnsi="Verdana"/>
          <w:sz w:val="20"/>
          <w:szCs w:val="20"/>
        </w:rPr>
        <w:t>,</w:t>
      </w:r>
      <w:r w:rsidRPr="00743963">
        <w:rPr>
          <w:rFonts w:ascii="Verdana" w:hAnsi="Verdana"/>
          <w:sz w:val="20"/>
          <w:szCs w:val="20"/>
        </w:rPr>
        <w:t xml:space="preserve"> izdelane in potrjene projektne dokumentacije, ki nastanejo na predlog naročnika in so predlagane po potrditvi PZI. Skladno z zahtevano spremembo naročnika se določi nov rok izvedbe in vrednost pozneje naročenih del.</w:t>
      </w:r>
    </w:p>
    <w:p w14:paraId="53A9BDFF" w14:textId="6CE5FCB4" w:rsidR="00F83658" w:rsidRPr="0020798E" w:rsidRDefault="00F83658" w:rsidP="00DA26F6">
      <w:pPr>
        <w:widowControl w:val="0"/>
        <w:numPr>
          <w:ilvl w:val="2"/>
          <w:numId w:val="32"/>
        </w:numPr>
        <w:spacing w:before="120" w:after="120" w:line="240" w:lineRule="auto"/>
        <w:jc w:val="both"/>
        <w:rPr>
          <w:rFonts w:ascii="Verdana" w:hAnsi="Verdana"/>
          <w:sz w:val="20"/>
          <w:szCs w:val="20"/>
        </w:rPr>
      </w:pPr>
      <w:r w:rsidRPr="0020798E">
        <w:rPr>
          <w:rFonts w:ascii="Verdana" w:hAnsi="Verdana"/>
          <w:sz w:val="20"/>
          <w:szCs w:val="20"/>
        </w:rPr>
        <w:t xml:space="preserve">Izvajalec je dolžan v roku </w:t>
      </w:r>
      <w:r w:rsidR="0015320E" w:rsidRPr="0020798E">
        <w:rPr>
          <w:rFonts w:ascii="Verdana" w:hAnsi="Verdana"/>
          <w:sz w:val="20"/>
          <w:szCs w:val="20"/>
        </w:rPr>
        <w:t>5</w:t>
      </w:r>
      <w:r w:rsidRPr="0020798E">
        <w:rPr>
          <w:rFonts w:ascii="Verdana" w:hAnsi="Verdana"/>
          <w:sz w:val="20"/>
          <w:szCs w:val="20"/>
        </w:rPr>
        <w:t xml:space="preserve"> dni od podpisa pogodbe predložiti terminski </w:t>
      </w:r>
      <w:r w:rsidR="00743963" w:rsidRPr="0020798E">
        <w:rPr>
          <w:rFonts w:ascii="Verdana" w:hAnsi="Verdana"/>
          <w:sz w:val="20"/>
          <w:szCs w:val="20"/>
        </w:rPr>
        <w:t>načrt</w:t>
      </w:r>
      <w:r w:rsidRPr="0020798E">
        <w:rPr>
          <w:rFonts w:ascii="Verdana" w:hAnsi="Verdana"/>
          <w:sz w:val="20"/>
          <w:szCs w:val="20"/>
        </w:rPr>
        <w:t xml:space="preserve"> izvedbe projekta</w:t>
      </w:r>
      <w:r w:rsidR="00743963" w:rsidRPr="0020798E">
        <w:rPr>
          <w:rFonts w:ascii="Verdana" w:hAnsi="Verdana"/>
          <w:sz w:val="20"/>
          <w:szCs w:val="20"/>
        </w:rPr>
        <w:t>, ki mora biti usklajen z naročnikovimi roki</w:t>
      </w:r>
      <w:r w:rsidRPr="0020798E">
        <w:rPr>
          <w:rFonts w:ascii="Verdana" w:hAnsi="Verdana"/>
          <w:sz w:val="20"/>
          <w:szCs w:val="20"/>
        </w:rPr>
        <w:t>.</w:t>
      </w:r>
    </w:p>
    <w:p w14:paraId="178C2FF5" w14:textId="626A900B" w:rsidR="00F83658" w:rsidRPr="0020798E" w:rsidRDefault="00F83658" w:rsidP="00DA26F6">
      <w:pPr>
        <w:widowControl w:val="0"/>
        <w:numPr>
          <w:ilvl w:val="2"/>
          <w:numId w:val="32"/>
        </w:numPr>
        <w:spacing w:before="120" w:after="120" w:line="240" w:lineRule="auto"/>
        <w:jc w:val="both"/>
        <w:rPr>
          <w:rFonts w:ascii="Verdana" w:hAnsi="Verdana"/>
          <w:sz w:val="20"/>
          <w:szCs w:val="20"/>
        </w:rPr>
      </w:pPr>
      <w:r w:rsidRPr="0020798E">
        <w:rPr>
          <w:rFonts w:ascii="Verdana" w:hAnsi="Verdana"/>
          <w:sz w:val="20"/>
          <w:szCs w:val="20"/>
        </w:rPr>
        <w:t xml:space="preserve">Rok za dokončanje del po tej pogodbi </w:t>
      </w:r>
      <w:r w:rsidR="004F1125">
        <w:rPr>
          <w:rFonts w:ascii="Verdana" w:hAnsi="Verdana"/>
          <w:sz w:val="20"/>
          <w:szCs w:val="20"/>
        </w:rPr>
        <w:t xml:space="preserve">je najkasneje do </w:t>
      </w:r>
      <w:r w:rsidR="004F1125" w:rsidRPr="00882299">
        <w:rPr>
          <w:rFonts w:ascii="Verdana" w:hAnsi="Verdana"/>
          <w:sz w:val="20"/>
          <w:szCs w:val="20"/>
        </w:rPr>
        <w:t>25.januarja 2021</w:t>
      </w:r>
      <w:r w:rsidRPr="00882299">
        <w:rPr>
          <w:rFonts w:ascii="Verdana" w:hAnsi="Verdana"/>
          <w:sz w:val="20"/>
          <w:szCs w:val="20"/>
        </w:rPr>
        <w:t xml:space="preserve"> od</w:t>
      </w:r>
      <w:r w:rsidRPr="0020798E">
        <w:rPr>
          <w:rFonts w:ascii="Verdana" w:hAnsi="Verdana"/>
          <w:sz w:val="20"/>
          <w:szCs w:val="20"/>
        </w:rPr>
        <w:t xml:space="preserve"> začetka del</w:t>
      </w:r>
      <w:r w:rsidR="007E2B4C">
        <w:rPr>
          <w:rFonts w:ascii="Verdana" w:hAnsi="Verdana"/>
          <w:sz w:val="20"/>
          <w:szCs w:val="20"/>
        </w:rPr>
        <w:t xml:space="preserve"> oz po dinami</w:t>
      </w:r>
      <w:r w:rsidR="00E54A9C">
        <w:rPr>
          <w:rFonts w:ascii="Verdana" w:hAnsi="Verdana"/>
          <w:sz w:val="20"/>
          <w:szCs w:val="20"/>
        </w:rPr>
        <w:t>ki</w:t>
      </w:r>
      <w:r w:rsidR="007E2B4C">
        <w:rPr>
          <w:rFonts w:ascii="Verdana" w:hAnsi="Verdana"/>
          <w:sz w:val="20"/>
          <w:szCs w:val="20"/>
        </w:rPr>
        <w:t xml:space="preserve"> upravnega organa</w:t>
      </w:r>
      <w:r w:rsidRPr="0020798E">
        <w:rPr>
          <w:rFonts w:ascii="Verdana" w:hAnsi="Verdana"/>
          <w:sz w:val="20"/>
          <w:szCs w:val="20"/>
        </w:rPr>
        <w:t xml:space="preserve"> (</w:t>
      </w:r>
      <w:r w:rsidR="00117E30">
        <w:rPr>
          <w:rFonts w:ascii="Verdana" w:hAnsi="Verdana"/>
          <w:sz w:val="20"/>
          <w:szCs w:val="20"/>
        </w:rPr>
        <w:t>z</w:t>
      </w:r>
      <w:r w:rsidRPr="0020798E">
        <w:rPr>
          <w:rFonts w:ascii="Verdana" w:hAnsi="Verdana"/>
          <w:sz w:val="20"/>
          <w:szCs w:val="20"/>
        </w:rPr>
        <w:t xml:space="preserve">a začetek del se šteje </w:t>
      </w:r>
      <w:r w:rsidR="004F1125">
        <w:rPr>
          <w:rFonts w:ascii="Verdana" w:hAnsi="Verdana"/>
          <w:sz w:val="20"/>
          <w:szCs w:val="20"/>
        </w:rPr>
        <w:t xml:space="preserve">datum podpisa pogodbe in </w:t>
      </w:r>
      <w:r w:rsidRPr="0020798E">
        <w:rPr>
          <w:rFonts w:ascii="Verdana" w:hAnsi="Verdana"/>
          <w:sz w:val="20"/>
          <w:szCs w:val="20"/>
        </w:rPr>
        <w:t xml:space="preserve">predložitev terminskega </w:t>
      </w:r>
      <w:r w:rsidR="00743963" w:rsidRPr="0020798E">
        <w:rPr>
          <w:rFonts w:ascii="Verdana" w:hAnsi="Verdana"/>
          <w:sz w:val="20"/>
          <w:szCs w:val="20"/>
        </w:rPr>
        <w:t>načrta, ki mora biti izdelan skladno z naročnikovimi roki</w:t>
      </w:r>
      <w:r w:rsidRPr="0020798E">
        <w:rPr>
          <w:rFonts w:ascii="Verdana" w:hAnsi="Verdana"/>
          <w:sz w:val="20"/>
          <w:szCs w:val="20"/>
        </w:rPr>
        <w:t>)</w:t>
      </w:r>
      <w:r w:rsidR="00117E30">
        <w:rPr>
          <w:rFonts w:ascii="Verdana" w:hAnsi="Verdana"/>
          <w:sz w:val="20"/>
          <w:szCs w:val="20"/>
        </w:rPr>
        <w:t>.</w:t>
      </w:r>
      <w:r w:rsidR="007E2B4C">
        <w:rPr>
          <w:rFonts w:ascii="Verdana" w:hAnsi="Verdana"/>
          <w:sz w:val="20"/>
          <w:szCs w:val="20"/>
        </w:rPr>
        <w:t xml:space="preserve"> Izvajalec mora tekoče obveščati naročnika o </w:t>
      </w:r>
      <w:r w:rsidR="00E54A9C">
        <w:rPr>
          <w:rFonts w:ascii="Verdana" w:hAnsi="Verdana"/>
          <w:sz w:val="20"/>
          <w:szCs w:val="20"/>
        </w:rPr>
        <w:t>eventualnih</w:t>
      </w:r>
      <w:r w:rsidR="007E2B4C">
        <w:rPr>
          <w:rFonts w:ascii="Verdana" w:hAnsi="Verdana"/>
          <w:sz w:val="20"/>
          <w:szCs w:val="20"/>
        </w:rPr>
        <w:t xml:space="preserve"> problematikah pridobivanja </w:t>
      </w:r>
      <w:r w:rsidR="00E54A9C">
        <w:rPr>
          <w:rFonts w:ascii="Verdana" w:hAnsi="Verdana"/>
          <w:sz w:val="20"/>
          <w:szCs w:val="20"/>
        </w:rPr>
        <w:t>dokumentov in skrbeti za čim bolj mogoče krajšanje rokov</w:t>
      </w:r>
      <w:r w:rsidR="007E2B4C">
        <w:rPr>
          <w:rFonts w:ascii="Verdana" w:hAnsi="Verdana"/>
          <w:sz w:val="20"/>
          <w:szCs w:val="20"/>
        </w:rPr>
        <w:t>.</w:t>
      </w:r>
    </w:p>
    <w:p w14:paraId="04C33652" w14:textId="2D24DF32" w:rsidR="00C40F38" w:rsidRPr="00743963" w:rsidRDefault="00F83658" w:rsidP="00C40F38">
      <w:pPr>
        <w:widowControl w:val="0"/>
        <w:numPr>
          <w:ilvl w:val="2"/>
          <w:numId w:val="32"/>
        </w:numPr>
        <w:spacing w:before="120" w:after="120" w:line="240" w:lineRule="auto"/>
        <w:jc w:val="both"/>
        <w:rPr>
          <w:rFonts w:ascii="Verdana" w:hAnsi="Verdana"/>
          <w:sz w:val="20"/>
          <w:szCs w:val="20"/>
        </w:rPr>
      </w:pPr>
      <w:r w:rsidRPr="00743963">
        <w:rPr>
          <w:rFonts w:ascii="Verdana" w:hAnsi="Verdana"/>
          <w:sz w:val="20"/>
          <w:szCs w:val="20"/>
        </w:rPr>
        <w:t xml:space="preserve">Projektna dokumentacije </w:t>
      </w:r>
      <w:r w:rsidR="0015320E">
        <w:rPr>
          <w:rFonts w:ascii="Verdana" w:hAnsi="Verdana"/>
          <w:sz w:val="20"/>
          <w:szCs w:val="20"/>
        </w:rPr>
        <w:t>bo izdelana</w:t>
      </w:r>
      <w:r w:rsidRPr="00743963">
        <w:rPr>
          <w:rFonts w:ascii="Verdana" w:hAnsi="Verdana"/>
          <w:sz w:val="20"/>
          <w:szCs w:val="20"/>
        </w:rPr>
        <w:t xml:space="preserve"> v naslednjih rokih za vsako fazo:</w:t>
      </w:r>
      <w:r w:rsidR="00C40F38" w:rsidRPr="00C40F38">
        <w:rPr>
          <w:rFonts w:ascii="Verdana" w:hAnsi="Verdana"/>
          <w:sz w:val="20"/>
          <w:szCs w:val="20"/>
        </w:rPr>
        <w:t xml:space="preserve"> </w:t>
      </w:r>
    </w:p>
    <w:p w14:paraId="51493571" w14:textId="77777777" w:rsidR="00C40F38" w:rsidRPr="00743963" w:rsidRDefault="00C40F38" w:rsidP="00C40F38">
      <w:pPr>
        <w:pStyle w:val="Odstavekseznama"/>
        <w:numPr>
          <w:ilvl w:val="0"/>
          <w:numId w:val="33"/>
        </w:numPr>
        <w:rPr>
          <w:rFonts w:ascii="Verdana" w:hAnsi="Verdana"/>
          <w:sz w:val="20"/>
          <w:szCs w:val="20"/>
        </w:rPr>
      </w:pPr>
      <w:r>
        <w:rPr>
          <w:rFonts w:ascii="Verdana" w:hAnsi="Verdana"/>
          <w:sz w:val="20"/>
          <w:szCs w:val="20"/>
        </w:rPr>
        <w:t xml:space="preserve">Izdelava </w:t>
      </w:r>
      <w:r w:rsidRPr="00743963">
        <w:rPr>
          <w:rFonts w:ascii="Verdana" w:hAnsi="Verdana"/>
          <w:sz w:val="20"/>
          <w:szCs w:val="20"/>
        </w:rPr>
        <w:t>IZP</w:t>
      </w:r>
      <w:r>
        <w:rPr>
          <w:rFonts w:ascii="Verdana" w:hAnsi="Verdana"/>
          <w:sz w:val="20"/>
          <w:szCs w:val="20"/>
        </w:rPr>
        <w:t xml:space="preserve">:  20 </w:t>
      </w:r>
      <w:r w:rsidRPr="00743963">
        <w:rPr>
          <w:rFonts w:ascii="Verdana" w:hAnsi="Verdana"/>
          <w:sz w:val="20"/>
          <w:szCs w:val="20"/>
        </w:rPr>
        <w:t xml:space="preserve">koledarskih dni </w:t>
      </w:r>
      <w:r>
        <w:rPr>
          <w:rFonts w:ascii="Verdana" w:hAnsi="Verdana"/>
          <w:sz w:val="20"/>
          <w:szCs w:val="20"/>
        </w:rPr>
        <w:t>po podpisu pogodbe</w:t>
      </w:r>
      <w:r w:rsidRPr="00743963">
        <w:rPr>
          <w:rFonts w:ascii="Verdana" w:hAnsi="Verdana"/>
          <w:sz w:val="20"/>
          <w:szCs w:val="20"/>
        </w:rPr>
        <w:t>,</w:t>
      </w:r>
    </w:p>
    <w:p w14:paraId="009401A7" w14:textId="05774E5B" w:rsidR="00C40F38" w:rsidRPr="00743963" w:rsidRDefault="00C40F38" w:rsidP="00C40F38">
      <w:pPr>
        <w:pStyle w:val="Odstavekseznama"/>
        <w:numPr>
          <w:ilvl w:val="0"/>
          <w:numId w:val="33"/>
        </w:numPr>
        <w:rPr>
          <w:rFonts w:ascii="Verdana" w:hAnsi="Verdana"/>
          <w:sz w:val="20"/>
          <w:szCs w:val="20"/>
        </w:rPr>
      </w:pPr>
      <w:r w:rsidRPr="00743963">
        <w:rPr>
          <w:rFonts w:ascii="Verdana" w:hAnsi="Verdana"/>
          <w:sz w:val="20"/>
          <w:szCs w:val="20"/>
        </w:rPr>
        <w:t>Pridobi</w:t>
      </w:r>
      <w:r>
        <w:rPr>
          <w:rFonts w:ascii="Verdana" w:hAnsi="Verdana"/>
          <w:sz w:val="20"/>
          <w:szCs w:val="20"/>
        </w:rPr>
        <w:t>v</w:t>
      </w:r>
      <w:r w:rsidRPr="00743963">
        <w:rPr>
          <w:rFonts w:ascii="Verdana" w:hAnsi="Verdana"/>
          <w:sz w:val="20"/>
          <w:szCs w:val="20"/>
        </w:rPr>
        <w:t xml:space="preserve">anje </w:t>
      </w:r>
      <w:r>
        <w:rPr>
          <w:rFonts w:ascii="Verdana" w:hAnsi="Verdana"/>
          <w:sz w:val="20"/>
          <w:szCs w:val="20"/>
        </w:rPr>
        <w:t>projektnih pogojev</w:t>
      </w:r>
      <w:r w:rsidRPr="00743963">
        <w:rPr>
          <w:rFonts w:ascii="Verdana" w:hAnsi="Verdana"/>
          <w:sz w:val="20"/>
          <w:szCs w:val="20"/>
        </w:rPr>
        <w:t xml:space="preserve">: </w:t>
      </w:r>
      <w:r w:rsidR="007E2B4C">
        <w:rPr>
          <w:rFonts w:ascii="Verdana" w:hAnsi="Verdana"/>
          <w:sz w:val="20"/>
          <w:szCs w:val="20"/>
        </w:rPr>
        <w:t>45</w:t>
      </w:r>
      <w:r w:rsidRPr="00743963">
        <w:rPr>
          <w:rFonts w:ascii="Verdana" w:hAnsi="Verdana"/>
          <w:sz w:val="20"/>
          <w:szCs w:val="20"/>
        </w:rPr>
        <w:t xml:space="preserve"> koledarski dni od podpisa pogodbe,</w:t>
      </w:r>
    </w:p>
    <w:p w14:paraId="49100FBA" w14:textId="73C2B47E" w:rsidR="00C40F38" w:rsidRDefault="00C40F38" w:rsidP="00C40F38">
      <w:pPr>
        <w:pStyle w:val="Odstavekseznama"/>
        <w:numPr>
          <w:ilvl w:val="0"/>
          <w:numId w:val="33"/>
        </w:numPr>
        <w:rPr>
          <w:rFonts w:ascii="Verdana" w:hAnsi="Verdana"/>
          <w:sz w:val="20"/>
          <w:szCs w:val="20"/>
        </w:rPr>
      </w:pPr>
      <w:r>
        <w:rPr>
          <w:rFonts w:ascii="Verdana" w:hAnsi="Verdana"/>
          <w:sz w:val="20"/>
          <w:szCs w:val="20"/>
        </w:rPr>
        <w:t xml:space="preserve">Izdelava </w:t>
      </w:r>
      <w:r w:rsidRPr="00743963">
        <w:rPr>
          <w:rFonts w:ascii="Verdana" w:hAnsi="Verdana"/>
          <w:sz w:val="20"/>
          <w:szCs w:val="20"/>
        </w:rPr>
        <w:t xml:space="preserve">DGD: </w:t>
      </w:r>
      <w:r>
        <w:rPr>
          <w:rFonts w:ascii="Verdana" w:hAnsi="Verdana"/>
          <w:sz w:val="20"/>
          <w:szCs w:val="20"/>
        </w:rPr>
        <w:t xml:space="preserve">20 </w:t>
      </w:r>
      <w:r w:rsidRPr="00743963">
        <w:rPr>
          <w:rFonts w:ascii="Verdana" w:hAnsi="Verdana"/>
          <w:sz w:val="20"/>
          <w:szCs w:val="20"/>
        </w:rPr>
        <w:t xml:space="preserve">koledarskih dni po </w:t>
      </w:r>
      <w:r>
        <w:rPr>
          <w:rFonts w:ascii="Verdana" w:hAnsi="Verdana"/>
          <w:sz w:val="20"/>
          <w:szCs w:val="20"/>
        </w:rPr>
        <w:t>pridobitvi projektnih pogojev</w:t>
      </w:r>
      <w:r w:rsidRPr="00743963">
        <w:rPr>
          <w:rFonts w:ascii="Verdana" w:hAnsi="Verdana"/>
          <w:sz w:val="20"/>
          <w:szCs w:val="20"/>
        </w:rPr>
        <w:t>,</w:t>
      </w:r>
    </w:p>
    <w:p w14:paraId="083824EC" w14:textId="610D6024" w:rsidR="00C40F38" w:rsidRDefault="007E2B4C" w:rsidP="00C40F38">
      <w:pPr>
        <w:pStyle w:val="Odstavekseznama"/>
        <w:numPr>
          <w:ilvl w:val="0"/>
          <w:numId w:val="33"/>
        </w:numPr>
        <w:rPr>
          <w:rFonts w:ascii="Verdana" w:hAnsi="Verdana"/>
          <w:sz w:val="20"/>
          <w:szCs w:val="20"/>
        </w:rPr>
      </w:pPr>
      <w:r>
        <w:rPr>
          <w:rFonts w:ascii="Verdana" w:hAnsi="Verdana"/>
          <w:sz w:val="20"/>
          <w:szCs w:val="20"/>
        </w:rPr>
        <w:t>Pridobivanje mnenj 45</w:t>
      </w:r>
      <w:r w:rsidR="00C40F38">
        <w:rPr>
          <w:rFonts w:ascii="Verdana" w:hAnsi="Verdana"/>
          <w:sz w:val="20"/>
          <w:szCs w:val="20"/>
        </w:rPr>
        <w:t xml:space="preserve"> dni, </w:t>
      </w:r>
    </w:p>
    <w:p w14:paraId="6CED2236" w14:textId="77777777" w:rsidR="00C40F38" w:rsidRDefault="00C40F38" w:rsidP="00C40F38">
      <w:pPr>
        <w:pStyle w:val="Odstavekseznama"/>
        <w:numPr>
          <w:ilvl w:val="0"/>
          <w:numId w:val="33"/>
        </w:numPr>
        <w:rPr>
          <w:rFonts w:ascii="Verdana" w:hAnsi="Verdana"/>
          <w:sz w:val="20"/>
          <w:szCs w:val="20"/>
        </w:rPr>
      </w:pPr>
      <w:r>
        <w:rPr>
          <w:rFonts w:ascii="Verdana" w:hAnsi="Verdana"/>
          <w:sz w:val="20"/>
          <w:szCs w:val="20"/>
        </w:rPr>
        <w:t>Priprava vloge za gradbeno dovoljenje 10 dni</w:t>
      </w:r>
    </w:p>
    <w:p w14:paraId="60465F76" w14:textId="77777777" w:rsidR="00C40F38" w:rsidRPr="00743963" w:rsidRDefault="00C40F38" w:rsidP="00C40F38">
      <w:pPr>
        <w:pStyle w:val="Odstavekseznama"/>
        <w:numPr>
          <w:ilvl w:val="0"/>
          <w:numId w:val="33"/>
        </w:numPr>
        <w:rPr>
          <w:rFonts w:ascii="Verdana" w:hAnsi="Verdana"/>
          <w:sz w:val="20"/>
          <w:szCs w:val="20"/>
        </w:rPr>
      </w:pPr>
      <w:r>
        <w:rPr>
          <w:rFonts w:ascii="Verdana" w:hAnsi="Verdana"/>
          <w:sz w:val="20"/>
          <w:szCs w:val="20"/>
        </w:rPr>
        <w:t xml:space="preserve">Pridobivanje </w:t>
      </w:r>
      <w:r w:rsidRPr="00743963">
        <w:rPr>
          <w:rFonts w:ascii="Verdana" w:hAnsi="Verdana"/>
          <w:sz w:val="20"/>
          <w:szCs w:val="20"/>
        </w:rPr>
        <w:t>gradbenega dovoljenja</w:t>
      </w:r>
      <w:r>
        <w:rPr>
          <w:rFonts w:ascii="Verdana" w:hAnsi="Verdana"/>
          <w:sz w:val="20"/>
          <w:szCs w:val="20"/>
        </w:rPr>
        <w:t xml:space="preserve"> 60 dni oz po dinamiki upravnega organa </w:t>
      </w:r>
    </w:p>
    <w:p w14:paraId="06C916CD" w14:textId="0F934CCD" w:rsidR="00C40F38" w:rsidRPr="00743963" w:rsidRDefault="00C40F38" w:rsidP="00C40F38">
      <w:pPr>
        <w:pStyle w:val="Odstavekseznama"/>
        <w:numPr>
          <w:ilvl w:val="0"/>
          <w:numId w:val="33"/>
        </w:numPr>
        <w:rPr>
          <w:rFonts w:ascii="Verdana" w:hAnsi="Verdana"/>
          <w:sz w:val="20"/>
          <w:szCs w:val="20"/>
        </w:rPr>
      </w:pPr>
      <w:r w:rsidRPr="00743963">
        <w:rPr>
          <w:rFonts w:ascii="Verdana" w:hAnsi="Verdana"/>
          <w:sz w:val="20"/>
          <w:szCs w:val="20"/>
        </w:rPr>
        <w:t xml:space="preserve">PZI: </w:t>
      </w:r>
      <w:r>
        <w:rPr>
          <w:rFonts w:ascii="Verdana" w:hAnsi="Verdana"/>
          <w:sz w:val="20"/>
          <w:szCs w:val="20"/>
        </w:rPr>
        <w:t xml:space="preserve">PZR za razpis GOI na dan GD , PZI komplet 15  </w:t>
      </w:r>
      <w:r w:rsidRPr="00743963">
        <w:rPr>
          <w:rFonts w:ascii="Verdana" w:hAnsi="Verdana"/>
          <w:sz w:val="20"/>
          <w:szCs w:val="20"/>
        </w:rPr>
        <w:t>dni po pridobitvi gradbenega dovoljenja,</w:t>
      </w:r>
    </w:p>
    <w:p w14:paraId="6B7C5D48" w14:textId="77777777" w:rsidR="00C40F38" w:rsidRPr="00743963" w:rsidRDefault="00C40F38" w:rsidP="00C40F38">
      <w:pPr>
        <w:pStyle w:val="Odstavekseznama"/>
        <w:numPr>
          <w:ilvl w:val="0"/>
          <w:numId w:val="33"/>
        </w:numPr>
        <w:rPr>
          <w:rFonts w:ascii="Verdana" w:hAnsi="Verdana"/>
          <w:sz w:val="20"/>
          <w:szCs w:val="20"/>
        </w:rPr>
      </w:pPr>
      <w:r w:rsidRPr="00743963">
        <w:rPr>
          <w:rFonts w:ascii="Verdana" w:hAnsi="Verdana"/>
          <w:sz w:val="20"/>
          <w:szCs w:val="20"/>
        </w:rPr>
        <w:t>komercialno tehnična in druga gradiva: 15 koledarskih dni za posamezno fazo,</w:t>
      </w:r>
    </w:p>
    <w:p w14:paraId="1D1396CF" w14:textId="19230C62" w:rsidR="00C40F38" w:rsidRPr="00D92149" w:rsidRDefault="00C40F38" w:rsidP="00C40F38">
      <w:pPr>
        <w:pStyle w:val="Odstavekseznama"/>
        <w:numPr>
          <w:ilvl w:val="0"/>
          <w:numId w:val="33"/>
        </w:numPr>
        <w:rPr>
          <w:rFonts w:ascii="Verdana" w:hAnsi="Verdana"/>
          <w:sz w:val="20"/>
          <w:szCs w:val="20"/>
        </w:rPr>
      </w:pPr>
      <w:r w:rsidRPr="00D92149">
        <w:rPr>
          <w:rFonts w:ascii="Verdana" w:hAnsi="Verdana"/>
          <w:sz w:val="20"/>
          <w:szCs w:val="20"/>
        </w:rPr>
        <w:t>PID: 20 dni po zaključku del</w:t>
      </w:r>
    </w:p>
    <w:p w14:paraId="19260BDF" w14:textId="77777777" w:rsidR="00F83658" w:rsidRPr="00743963" w:rsidRDefault="00F83658" w:rsidP="00C40F38">
      <w:pPr>
        <w:widowControl w:val="0"/>
        <w:numPr>
          <w:ilvl w:val="2"/>
          <w:numId w:val="32"/>
        </w:numPr>
        <w:spacing w:before="120" w:after="120" w:line="240" w:lineRule="auto"/>
        <w:jc w:val="both"/>
        <w:rPr>
          <w:rFonts w:ascii="Verdana" w:hAnsi="Verdana"/>
          <w:sz w:val="20"/>
          <w:szCs w:val="20"/>
        </w:rPr>
      </w:pPr>
      <w:r w:rsidRPr="00743963">
        <w:rPr>
          <w:rFonts w:ascii="Verdana" w:hAnsi="Verdana"/>
          <w:sz w:val="20"/>
          <w:szCs w:val="20"/>
        </w:rPr>
        <w:t>Popis del vsake posamezne projektne faze mora biti predan 8 koledarskih dni pred zaključkom te posamezne projektne faze. V rokih iz prejšnjega odstavka je upoštevan čas za pridobitev projektnih in drugih pogojev ter mnenj in soglasij, prav tako je upoštevan čas, ki je potreben naročniku za strokovni pregled in potrditev teh posameznih projektnih faz dela.</w:t>
      </w:r>
    </w:p>
    <w:p w14:paraId="63A231B7" w14:textId="77777777" w:rsidR="00F83658" w:rsidRPr="00743963" w:rsidRDefault="00F83658" w:rsidP="00DA26F6">
      <w:pPr>
        <w:widowControl w:val="0"/>
        <w:numPr>
          <w:ilvl w:val="2"/>
          <w:numId w:val="32"/>
        </w:numPr>
        <w:spacing w:before="120" w:after="120" w:line="240" w:lineRule="auto"/>
        <w:jc w:val="both"/>
        <w:rPr>
          <w:rFonts w:ascii="Verdana" w:hAnsi="Verdana"/>
          <w:sz w:val="20"/>
          <w:szCs w:val="20"/>
        </w:rPr>
      </w:pPr>
      <w:r w:rsidRPr="00743963">
        <w:rPr>
          <w:rFonts w:ascii="Verdana" w:hAnsi="Verdana"/>
          <w:sz w:val="20"/>
          <w:szCs w:val="20"/>
        </w:rPr>
        <w:t>Projektantski nadzor se izvaja ves čas gradnje objektov skladno s potekom izvedbe del na objektih.</w:t>
      </w:r>
    </w:p>
    <w:p w14:paraId="605A332A" w14:textId="77777777" w:rsidR="00F83658" w:rsidRPr="00743963" w:rsidRDefault="00F83658" w:rsidP="00DA26F6">
      <w:pPr>
        <w:widowControl w:val="0"/>
        <w:numPr>
          <w:ilvl w:val="2"/>
          <w:numId w:val="32"/>
        </w:numPr>
        <w:spacing w:before="120" w:after="120" w:line="240" w:lineRule="auto"/>
        <w:jc w:val="both"/>
        <w:rPr>
          <w:rFonts w:ascii="Verdana" w:hAnsi="Verdana"/>
          <w:sz w:val="20"/>
          <w:szCs w:val="20"/>
        </w:rPr>
      </w:pPr>
      <w:r w:rsidRPr="00743963">
        <w:rPr>
          <w:rFonts w:ascii="Verdana" w:hAnsi="Verdana"/>
          <w:sz w:val="20"/>
          <w:szCs w:val="20"/>
        </w:rPr>
        <w:t>Izvajalec ne odgovarja za zamudo pri izročitvi predmeta pogodbe ali fazah pogodbenega dela, če je ta nastala zaradi razlogov, na katere izvajalec ni mogel vplivati (višja sila).</w:t>
      </w:r>
    </w:p>
    <w:p w14:paraId="7F69AB7E" w14:textId="77777777" w:rsidR="00F83658" w:rsidRPr="00743963" w:rsidRDefault="00F83658" w:rsidP="00DA26F6">
      <w:pPr>
        <w:widowControl w:val="0"/>
        <w:numPr>
          <w:ilvl w:val="2"/>
          <w:numId w:val="32"/>
        </w:numPr>
        <w:spacing w:before="120" w:after="120" w:line="240" w:lineRule="auto"/>
        <w:jc w:val="both"/>
        <w:rPr>
          <w:rFonts w:ascii="Verdana" w:hAnsi="Verdana"/>
          <w:sz w:val="20"/>
          <w:szCs w:val="20"/>
        </w:rPr>
      </w:pPr>
      <w:r w:rsidRPr="00743963">
        <w:rPr>
          <w:rFonts w:ascii="Verdana" w:hAnsi="Verdana"/>
          <w:sz w:val="20"/>
          <w:szCs w:val="20"/>
        </w:rPr>
        <w:t xml:space="preserve">Naročnik ne odgovarja za zamudo pri uvedbi v delo, če je ta nastala zaradi razlogov, na katere naročnik ni mogel vplivati (višja sila). </w:t>
      </w:r>
    </w:p>
    <w:p w14:paraId="13E50DCB" w14:textId="77777777" w:rsidR="00F83658" w:rsidRPr="00743963" w:rsidRDefault="00F83658" w:rsidP="00DA26F6">
      <w:pPr>
        <w:widowControl w:val="0"/>
        <w:numPr>
          <w:ilvl w:val="2"/>
          <w:numId w:val="32"/>
        </w:numPr>
        <w:spacing w:before="120" w:after="120" w:line="240" w:lineRule="auto"/>
        <w:jc w:val="both"/>
        <w:rPr>
          <w:rFonts w:ascii="Verdana" w:hAnsi="Verdana"/>
          <w:sz w:val="20"/>
          <w:szCs w:val="20"/>
        </w:rPr>
      </w:pPr>
      <w:r w:rsidRPr="00743963">
        <w:rPr>
          <w:rFonts w:ascii="Verdana" w:hAnsi="Verdana"/>
          <w:sz w:val="20"/>
          <w:szCs w:val="20"/>
        </w:rPr>
        <w:t>V primeru višje sile se pogodbeni roki ustrezno podaljšajo za čas trajanja višje sile, vendar le v primeru, če ti dogodki, ki predstavljajo višjo silo vplivajo na izpolnjevanje pogodbenih obveznosti. Pomanjkanje izvajalcev se ne šteje za dogodke, ki so višja sila.</w:t>
      </w:r>
    </w:p>
    <w:p w14:paraId="554ED287" w14:textId="77777777" w:rsidR="00F83658" w:rsidRPr="00743963" w:rsidRDefault="00F83658" w:rsidP="00DA26F6">
      <w:pPr>
        <w:widowControl w:val="0"/>
        <w:numPr>
          <w:ilvl w:val="2"/>
          <w:numId w:val="32"/>
        </w:numPr>
        <w:spacing w:before="120" w:after="120" w:line="240" w:lineRule="auto"/>
        <w:jc w:val="both"/>
        <w:rPr>
          <w:rFonts w:ascii="Verdana" w:hAnsi="Verdana"/>
          <w:sz w:val="20"/>
          <w:szCs w:val="20"/>
        </w:rPr>
      </w:pPr>
      <w:r w:rsidRPr="00743963">
        <w:rPr>
          <w:rFonts w:ascii="Verdana" w:hAnsi="Verdana"/>
          <w:sz w:val="20"/>
          <w:szCs w:val="20"/>
        </w:rPr>
        <w:t xml:space="preserve">Za primere višje sile veljalo le dogodki, ki jih ni mogoče predvideti ali se jim izogniti. Izvajalec, ki ga prizadene višja sila, se lahko sklicuje na višjo silo pod pogojem, da naročnika takoj, najkasneje pa v treh delovnih dneh (pisno po pošti ali po elektronski pošti) obvesti o pojavu in predvidenem trajanju ovire za izpolnjevanje pogodbenih obveznosti ter poda svoje stališče o vzroku in predvidenih posledicah, če tudi to zaradi </w:t>
      </w:r>
      <w:r w:rsidRPr="00743963">
        <w:rPr>
          <w:rFonts w:ascii="Verdana" w:hAnsi="Verdana"/>
          <w:sz w:val="20"/>
          <w:szCs w:val="20"/>
        </w:rPr>
        <w:lastRenderedPageBreak/>
        <w:t>višje sile ni onemogočeno (npr. zaradi prepovedi obveščanja, vojnega stanja). Smiselno se ta določba uporablja tudi za naročnika.</w:t>
      </w:r>
    </w:p>
    <w:p w14:paraId="4BEF5E35" w14:textId="77777777" w:rsidR="00F83658" w:rsidRPr="00743963" w:rsidRDefault="00F83658" w:rsidP="00DA26F6">
      <w:pPr>
        <w:widowControl w:val="0"/>
        <w:numPr>
          <w:ilvl w:val="2"/>
          <w:numId w:val="32"/>
        </w:numPr>
        <w:spacing w:before="120" w:after="120" w:line="240" w:lineRule="auto"/>
        <w:jc w:val="both"/>
        <w:rPr>
          <w:rFonts w:ascii="Verdana" w:hAnsi="Verdana"/>
          <w:sz w:val="20"/>
          <w:szCs w:val="20"/>
        </w:rPr>
      </w:pPr>
      <w:r w:rsidRPr="00743963">
        <w:rPr>
          <w:rFonts w:ascii="Verdana" w:hAnsi="Verdana"/>
          <w:sz w:val="20"/>
          <w:szCs w:val="20"/>
        </w:rPr>
        <w:t>Izvajalec in naročnik morata v primerih višje sile storiti vse za odstranitev oziroma ublažitev težav in predvidene škode ter se o tem, če je mogoče, tekoče obveščati.</w:t>
      </w:r>
    </w:p>
    <w:p w14:paraId="38FDF6F0" w14:textId="77777777" w:rsidR="00F83658" w:rsidRPr="00743963" w:rsidRDefault="00F83658" w:rsidP="00DA26F6">
      <w:pPr>
        <w:widowControl w:val="0"/>
        <w:numPr>
          <w:ilvl w:val="2"/>
          <w:numId w:val="32"/>
        </w:numPr>
        <w:spacing w:before="120" w:after="120" w:line="240" w:lineRule="auto"/>
        <w:jc w:val="both"/>
        <w:rPr>
          <w:rFonts w:ascii="Verdana" w:hAnsi="Verdana"/>
          <w:sz w:val="20"/>
          <w:szCs w:val="20"/>
        </w:rPr>
      </w:pPr>
      <w:r w:rsidRPr="00743963">
        <w:rPr>
          <w:rFonts w:ascii="Verdana" w:hAnsi="Verdana"/>
          <w:sz w:val="20"/>
          <w:szCs w:val="20"/>
        </w:rPr>
        <w:t>Roki, ki jih zaradi pojava višje sile ni mogoče izpolniti, se bodo podaljšali za čas trajanja višje sile. Če bi višja sila trajala več kot 30 dni, bosta izvajalec in naročnik s pogajanji poiskala način ureditve posledic višje sile.</w:t>
      </w:r>
    </w:p>
    <w:p w14:paraId="01F72D4F" w14:textId="77777777" w:rsidR="00F83658" w:rsidRPr="00743963" w:rsidRDefault="00F83658" w:rsidP="00DA26F6">
      <w:pPr>
        <w:widowControl w:val="0"/>
        <w:numPr>
          <w:ilvl w:val="2"/>
          <w:numId w:val="32"/>
        </w:numPr>
        <w:spacing w:before="120" w:after="120" w:line="240" w:lineRule="auto"/>
        <w:jc w:val="both"/>
        <w:rPr>
          <w:rFonts w:ascii="Verdana" w:hAnsi="Verdana"/>
          <w:sz w:val="20"/>
          <w:szCs w:val="20"/>
        </w:rPr>
      </w:pPr>
      <w:r w:rsidRPr="00743963">
        <w:rPr>
          <w:rFonts w:ascii="Verdana" w:hAnsi="Verdana"/>
          <w:sz w:val="20"/>
          <w:szCs w:val="20"/>
        </w:rPr>
        <w:t>Če izvajalec in naročnik v primeru višje sile, ki traja dlje časa oziroma več kot 60 dni, ne bi mogla najti sporazumne rešitve, lahko naročnik odstopi od pogodbe. Za izvedbo odstopa od pogodbe se uporabljajo določbe te pogodbe.</w:t>
      </w:r>
    </w:p>
    <w:p w14:paraId="0291D432" w14:textId="77777777" w:rsidR="00F83658" w:rsidRPr="00743963" w:rsidRDefault="00F83658" w:rsidP="00DA26F6">
      <w:pPr>
        <w:widowControl w:val="0"/>
        <w:numPr>
          <w:ilvl w:val="2"/>
          <w:numId w:val="32"/>
        </w:numPr>
        <w:spacing w:before="120" w:after="120" w:line="240" w:lineRule="auto"/>
        <w:jc w:val="both"/>
        <w:rPr>
          <w:rFonts w:ascii="Verdana" w:hAnsi="Verdana"/>
          <w:sz w:val="20"/>
          <w:szCs w:val="20"/>
        </w:rPr>
      </w:pPr>
      <w:r w:rsidRPr="00743963">
        <w:rPr>
          <w:rFonts w:ascii="Verdana" w:hAnsi="Verdana"/>
          <w:sz w:val="20"/>
          <w:szCs w:val="20"/>
        </w:rPr>
        <w:t>Pričetek ali tek postopkov zaradi insolventnosti in prisilnega prenehanja, ki bi jih sprožil izvajalec ali kdo drug, ne štejejo za višjo silo.</w:t>
      </w:r>
    </w:p>
    <w:p w14:paraId="2F8620E3" w14:textId="77777777" w:rsidR="002A453D" w:rsidRPr="00743963" w:rsidRDefault="002A453D" w:rsidP="002A453D">
      <w:pPr>
        <w:pStyle w:val="Odstavekseznama"/>
        <w:widowControl w:val="0"/>
        <w:spacing w:after="120" w:line="240" w:lineRule="auto"/>
        <w:rPr>
          <w:rFonts w:ascii="Verdana" w:hAnsi="Verdana"/>
          <w:sz w:val="20"/>
          <w:szCs w:val="20"/>
        </w:rPr>
      </w:pPr>
    </w:p>
    <w:p w14:paraId="47A88112" w14:textId="77777777" w:rsidR="00F83658" w:rsidRPr="00743963" w:rsidRDefault="00F83658" w:rsidP="00DA26F6">
      <w:pPr>
        <w:pStyle w:val="Odstavekseznama"/>
        <w:widowControl w:val="0"/>
        <w:numPr>
          <w:ilvl w:val="0"/>
          <w:numId w:val="14"/>
        </w:numPr>
        <w:spacing w:after="120" w:line="240" w:lineRule="auto"/>
        <w:jc w:val="center"/>
        <w:rPr>
          <w:rFonts w:ascii="Verdana" w:hAnsi="Verdana"/>
          <w:sz w:val="20"/>
          <w:szCs w:val="20"/>
        </w:rPr>
      </w:pPr>
      <w:r w:rsidRPr="00743963">
        <w:rPr>
          <w:rFonts w:ascii="Verdana" w:hAnsi="Verdana"/>
          <w:sz w:val="20"/>
          <w:szCs w:val="20"/>
        </w:rPr>
        <w:t>člen</w:t>
      </w:r>
    </w:p>
    <w:p w14:paraId="266C7538" w14:textId="77777777" w:rsidR="00F83658" w:rsidRPr="00743963" w:rsidRDefault="00F83658" w:rsidP="00F83658">
      <w:pPr>
        <w:widowControl w:val="0"/>
        <w:spacing w:before="120" w:after="120" w:line="240" w:lineRule="auto"/>
        <w:jc w:val="center"/>
        <w:rPr>
          <w:rFonts w:ascii="Verdana" w:hAnsi="Verdana"/>
          <w:sz w:val="20"/>
          <w:szCs w:val="20"/>
        </w:rPr>
      </w:pPr>
      <w:r w:rsidRPr="00743963">
        <w:rPr>
          <w:rFonts w:ascii="Verdana" w:hAnsi="Verdana"/>
          <w:sz w:val="20"/>
          <w:szCs w:val="20"/>
        </w:rPr>
        <w:t>PREVZEM</w:t>
      </w:r>
    </w:p>
    <w:p w14:paraId="29D9AB7A" w14:textId="77777777" w:rsidR="00F83658" w:rsidRPr="00743963" w:rsidRDefault="00F83658" w:rsidP="00DA26F6">
      <w:pPr>
        <w:widowControl w:val="0"/>
        <w:numPr>
          <w:ilvl w:val="2"/>
          <w:numId w:val="7"/>
        </w:numPr>
        <w:spacing w:after="120" w:line="240" w:lineRule="auto"/>
        <w:jc w:val="both"/>
        <w:rPr>
          <w:rFonts w:ascii="Verdana" w:hAnsi="Verdana"/>
          <w:sz w:val="20"/>
          <w:szCs w:val="20"/>
        </w:rPr>
      </w:pPr>
      <w:r w:rsidRPr="00743963">
        <w:rPr>
          <w:rFonts w:ascii="Verdana" w:hAnsi="Verdana"/>
          <w:sz w:val="20"/>
          <w:szCs w:val="20"/>
        </w:rPr>
        <w:t>Šteje se, da je naročnik prevzel posamezno izdelano fazo projektne dokumentacije (končni izdelek v predpisanem številu izvodov skladno s 3. členom te pogodbe) takrat, ko izvajalcu pisno potrdi pravilnost in ustreznost dokumentacije. Enako se šteje, da je naročnik prevzel posamezno fazo projektne dokumentacije tudi v primeru, da v roku 15 dni od sprejema le te izvajalcu ne izroči pisnih pripomb.</w:t>
      </w:r>
    </w:p>
    <w:p w14:paraId="1E9441C3" w14:textId="27F7327F" w:rsidR="00F83658" w:rsidRPr="00743963" w:rsidRDefault="00F83658" w:rsidP="00DA26F6">
      <w:pPr>
        <w:widowControl w:val="0"/>
        <w:numPr>
          <w:ilvl w:val="2"/>
          <w:numId w:val="7"/>
        </w:numPr>
        <w:spacing w:after="120" w:line="240" w:lineRule="auto"/>
        <w:jc w:val="both"/>
        <w:rPr>
          <w:rFonts w:ascii="Verdana" w:hAnsi="Verdana"/>
          <w:sz w:val="20"/>
          <w:szCs w:val="20"/>
        </w:rPr>
      </w:pPr>
      <w:bookmarkStart w:id="1" w:name="_Hlk45020818"/>
      <w:r w:rsidRPr="00743963">
        <w:rPr>
          <w:rFonts w:ascii="Verdana" w:hAnsi="Verdana"/>
          <w:sz w:val="20"/>
          <w:szCs w:val="20"/>
        </w:rPr>
        <w:t xml:space="preserve">V primeru, da ima naročnik pripombe na prevzeto delo, se izvajalec zaveže napake odpraviti v </w:t>
      </w:r>
      <w:r w:rsidR="00252EF3">
        <w:rPr>
          <w:rFonts w:ascii="Verdana" w:hAnsi="Verdana"/>
          <w:sz w:val="20"/>
          <w:szCs w:val="20"/>
        </w:rPr>
        <w:t>roku 7 dni</w:t>
      </w:r>
      <w:r w:rsidR="00A51755">
        <w:rPr>
          <w:rFonts w:ascii="Verdana" w:hAnsi="Verdana"/>
          <w:sz w:val="20"/>
          <w:szCs w:val="20"/>
        </w:rPr>
        <w:t xml:space="preserve"> (</w:t>
      </w:r>
      <w:r w:rsidR="00252EF3">
        <w:rPr>
          <w:rFonts w:ascii="Verdana" w:hAnsi="Verdana"/>
          <w:sz w:val="20"/>
          <w:szCs w:val="20"/>
        </w:rPr>
        <w:t>v kolikor to iz objektivnih razlogov ni mogoče</w:t>
      </w:r>
      <w:r w:rsidR="00A51755">
        <w:rPr>
          <w:rFonts w:ascii="Verdana" w:hAnsi="Verdana"/>
          <w:sz w:val="20"/>
          <w:szCs w:val="20"/>
        </w:rPr>
        <w:t>,</w:t>
      </w:r>
      <w:r w:rsidR="00252EF3">
        <w:rPr>
          <w:rFonts w:ascii="Verdana" w:hAnsi="Verdana"/>
          <w:sz w:val="20"/>
          <w:szCs w:val="20"/>
        </w:rPr>
        <w:t xml:space="preserve"> pa v </w:t>
      </w:r>
      <w:r w:rsidRPr="00743963">
        <w:rPr>
          <w:rFonts w:ascii="Verdana" w:hAnsi="Verdana"/>
          <w:sz w:val="20"/>
          <w:szCs w:val="20"/>
        </w:rPr>
        <w:t>najkrajšem času</w:t>
      </w:r>
      <w:r w:rsidR="00A51755">
        <w:rPr>
          <w:rFonts w:ascii="Verdana" w:hAnsi="Verdana"/>
          <w:sz w:val="20"/>
          <w:szCs w:val="20"/>
        </w:rPr>
        <w:t xml:space="preserve"> za katerega se dogovorita izvajalec in naročnik)</w:t>
      </w:r>
      <w:r w:rsidRPr="00743963">
        <w:rPr>
          <w:rFonts w:ascii="Verdana" w:hAnsi="Verdana"/>
          <w:sz w:val="20"/>
          <w:szCs w:val="20"/>
        </w:rPr>
        <w:t xml:space="preserve"> oziroma utemeljene pripombe upoštevati pri nadaljnjem delu.</w:t>
      </w:r>
    </w:p>
    <w:bookmarkEnd w:id="1"/>
    <w:p w14:paraId="29214A31" w14:textId="77777777" w:rsidR="00F83658" w:rsidRPr="00F768A2" w:rsidRDefault="00F83658" w:rsidP="00DA26F6">
      <w:pPr>
        <w:pStyle w:val="Odstavekseznama"/>
        <w:widowControl w:val="0"/>
        <w:numPr>
          <w:ilvl w:val="0"/>
          <w:numId w:val="14"/>
        </w:numPr>
        <w:spacing w:after="120" w:line="240" w:lineRule="auto"/>
        <w:jc w:val="center"/>
        <w:rPr>
          <w:rFonts w:ascii="Verdana" w:hAnsi="Verdana"/>
          <w:sz w:val="20"/>
          <w:szCs w:val="20"/>
        </w:rPr>
      </w:pPr>
      <w:r w:rsidRPr="00F768A2">
        <w:rPr>
          <w:rFonts w:ascii="Verdana" w:hAnsi="Verdana"/>
          <w:sz w:val="20"/>
          <w:szCs w:val="20"/>
        </w:rPr>
        <w:t>člen</w:t>
      </w:r>
    </w:p>
    <w:p w14:paraId="7D280B05" w14:textId="77777777" w:rsidR="00F83658" w:rsidRPr="00F768A2" w:rsidRDefault="00F83658" w:rsidP="00F83658">
      <w:pPr>
        <w:widowControl w:val="0"/>
        <w:spacing w:before="120" w:after="120" w:line="240" w:lineRule="auto"/>
        <w:jc w:val="center"/>
        <w:rPr>
          <w:rFonts w:ascii="Verdana" w:hAnsi="Verdana"/>
          <w:sz w:val="20"/>
          <w:szCs w:val="20"/>
        </w:rPr>
      </w:pPr>
      <w:r w:rsidRPr="00F768A2">
        <w:rPr>
          <w:rFonts w:ascii="Verdana" w:hAnsi="Verdana"/>
          <w:sz w:val="20"/>
          <w:szCs w:val="20"/>
        </w:rPr>
        <w:t>ZAVAROVANJE PROJEKTANTSKE ODGOVORNOSTI</w:t>
      </w:r>
    </w:p>
    <w:p w14:paraId="043BBB20" w14:textId="0151B745" w:rsidR="00F83658" w:rsidRPr="00F768A2" w:rsidRDefault="00F83658" w:rsidP="00DA26F6">
      <w:pPr>
        <w:widowControl w:val="0"/>
        <w:numPr>
          <w:ilvl w:val="2"/>
          <w:numId w:val="34"/>
        </w:numPr>
        <w:spacing w:before="120" w:after="120" w:line="240" w:lineRule="auto"/>
        <w:jc w:val="both"/>
        <w:rPr>
          <w:rFonts w:ascii="Verdana" w:hAnsi="Verdana"/>
          <w:sz w:val="20"/>
          <w:szCs w:val="20"/>
        </w:rPr>
      </w:pPr>
      <w:r w:rsidRPr="00F768A2">
        <w:rPr>
          <w:rFonts w:ascii="Verdana" w:hAnsi="Verdana"/>
          <w:sz w:val="20"/>
          <w:szCs w:val="20"/>
        </w:rPr>
        <w:t>Izvajalec bo najkasneje v desetih dneh po podpisu pogodbe kot pogoj za veljavnost sklenitve te pogodbe predložil zavarovalno polico za zavarovanje projektantske odgovornosti</w:t>
      </w:r>
      <w:r w:rsidR="00D044D5">
        <w:rPr>
          <w:rFonts w:ascii="Verdana" w:hAnsi="Verdana"/>
          <w:sz w:val="20"/>
          <w:szCs w:val="20"/>
        </w:rPr>
        <w:t>,</w:t>
      </w:r>
      <w:r w:rsidRPr="00F768A2">
        <w:rPr>
          <w:rFonts w:ascii="Verdana" w:hAnsi="Verdana"/>
          <w:sz w:val="20"/>
          <w:szCs w:val="20"/>
        </w:rPr>
        <w:t xml:space="preserve"> </w:t>
      </w:r>
      <w:r w:rsidR="00FD21CD" w:rsidRPr="00F768A2">
        <w:rPr>
          <w:rFonts w:ascii="Verdana" w:hAnsi="Verdana"/>
          <w:sz w:val="20"/>
          <w:szCs w:val="20"/>
        </w:rPr>
        <w:t xml:space="preserve">kot jo predpisuje GZ </w:t>
      </w:r>
      <w:r w:rsidRPr="00F768A2">
        <w:rPr>
          <w:rFonts w:ascii="Verdana" w:hAnsi="Verdana"/>
          <w:sz w:val="20"/>
          <w:szCs w:val="20"/>
        </w:rPr>
        <w:t>za zavarovanje morebitne škode, ki bi nastala med izvajanjem te pogodbe zaradi nekorektne ali nepopolne izvedbe pogodbenega dela (zakonska odgovornost, mehke škode, čiste premoženjske škode, napake iz nefunkcionalnosti, ipd. …) naročniku in tretjim osebam pri zavarovalnici za zavarovalno vsoto 50.000,00 EUR.</w:t>
      </w:r>
    </w:p>
    <w:p w14:paraId="7C34965A" w14:textId="77777777" w:rsidR="000D5380" w:rsidRPr="00743963" w:rsidRDefault="000D5380" w:rsidP="00DA26F6">
      <w:pPr>
        <w:pStyle w:val="Odstavekseznama"/>
        <w:widowControl w:val="0"/>
        <w:numPr>
          <w:ilvl w:val="0"/>
          <w:numId w:val="14"/>
        </w:numPr>
        <w:spacing w:after="120" w:line="240" w:lineRule="auto"/>
        <w:jc w:val="center"/>
        <w:rPr>
          <w:rFonts w:ascii="Verdana" w:hAnsi="Verdana"/>
          <w:sz w:val="20"/>
          <w:szCs w:val="20"/>
        </w:rPr>
      </w:pPr>
      <w:r w:rsidRPr="00743963">
        <w:rPr>
          <w:rFonts w:ascii="Verdana" w:hAnsi="Verdana"/>
          <w:sz w:val="20"/>
          <w:szCs w:val="20"/>
        </w:rPr>
        <w:t>člen</w:t>
      </w:r>
    </w:p>
    <w:p w14:paraId="0878FE0D" w14:textId="77777777" w:rsidR="000D5380" w:rsidRPr="00743963" w:rsidRDefault="000D5380" w:rsidP="005242A7">
      <w:pPr>
        <w:widowControl w:val="0"/>
        <w:spacing w:before="120" w:after="120" w:line="240" w:lineRule="auto"/>
        <w:jc w:val="center"/>
        <w:rPr>
          <w:rFonts w:ascii="Verdana" w:hAnsi="Verdana"/>
          <w:sz w:val="20"/>
          <w:szCs w:val="20"/>
        </w:rPr>
      </w:pPr>
      <w:r w:rsidRPr="00743963">
        <w:rPr>
          <w:rFonts w:ascii="Verdana" w:hAnsi="Verdana"/>
          <w:sz w:val="20"/>
          <w:szCs w:val="20"/>
        </w:rPr>
        <w:t>ZAMUDA IN POGODBENA KAZEN</w:t>
      </w:r>
    </w:p>
    <w:p w14:paraId="24B6ECCD" w14:textId="77777777" w:rsidR="000D5380" w:rsidRPr="00743963" w:rsidRDefault="000D5380" w:rsidP="00DA26F6">
      <w:pPr>
        <w:widowControl w:val="0"/>
        <w:numPr>
          <w:ilvl w:val="2"/>
          <w:numId w:val="8"/>
        </w:numPr>
        <w:spacing w:before="120" w:after="120" w:line="240" w:lineRule="auto"/>
        <w:jc w:val="both"/>
        <w:rPr>
          <w:rFonts w:ascii="Verdana" w:hAnsi="Verdana"/>
          <w:sz w:val="20"/>
          <w:szCs w:val="20"/>
        </w:rPr>
      </w:pPr>
      <w:r w:rsidRPr="00743963">
        <w:rPr>
          <w:rFonts w:ascii="Verdana" w:hAnsi="Verdana"/>
          <w:sz w:val="20"/>
          <w:szCs w:val="20"/>
        </w:rPr>
        <w:t xml:space="preserve">V primeru, da izvajalec zamuja z </w:t>
      </w:r>
      <w:r w:rsidR="00A8403A" w:rsidRPr="00743963">
        <w:rPr>
          <w:rFonts w:ascii="Verdana" w:hAnsi="Verdana"/>
          <w:sz w:val="20"/>
          <w:szCs w:val="20"/>
        </w:rPr>
        <w:t>izvedbo storitev</w:t>
      </w:r>
      <w:r w:rsidRPr="00743963">
        <w:rPr>
          <w:rFonts w:ascii="Verdana" w:hAnsi="Verdana"/>
          <w:sz w:val="20"/>
          <w:szCs w:val="20"/>
        </w:rPr>
        <w:t xml:space="preserve"> iz razlogov, ki niso na strani naročnika ter ne gre za opravičeno zamudo, je dolžan plačati pogodbeno kazen.</w:t>
      </w:r>
    </w:p>
    <w:p w14:paraId="18A7312B" w14:textId="77777777" w:rsidR="000D5380" w:rsidRPr="00743963" w:rsidRDefault="000D5380" w:rsidP="00DA26F6">
      <w:pPr>
        <w:widowControl w:val="0"/>
        <w:numPr>
          <w:ilvl w:val="2"/>
          <w:numId w:val="8"/>
        </w:numPr>
        <w:spacing w:before="120" w:after="120" w:line="240" w:lineRule="auto"/>
        <w:jc w:val="both"/>
        <w:rPr>
          <w:rFonts w:ascii="Verdana" w:hAnsi="Verdana"/>
          <w:sz w:val="20"/>
          <w:szCs w:val="20"/>
        </w:rPr>
      </w:pPr>
      <w:r w:rsidRPr="00743963">
        <w:rPr>
          <w:rFonts w:ascii="Verdana" w:hAnsi="Verdana"/>
          <w:sz w:val="20"/>
          <w:szCs w:val="20"/>
        </w:rPr>
        <w:t xml:space="preserve">Če izvajalec zamuja z </w:t>
      </w:r>
      <w:r w:rsidR="00A8403A" w:rsidRPr="00743963">
        <w:rPr>
          <w:rFonts w:ascii="Verdana" w:hAnsi="Verdana"/>
          <w:sz w:val="20"/>
          <w:szCs w:val="20"/>
        </w:rPr>
        <w:t xml:space="preserve">izvedbo storitev </w:t>
      </w:r>
      <w:r w:rsidRPr="00743963">
        <w:rPr>
          <w:rFonts w:ascii="Verdana" w:hAnsi="Verdana"/>
          <w:sz w:val="20"/>
          <w:szCs w:val="20"/>
        </w:rPr>
        <w:t xml:space="preserve">toliko, da bi lahko naročniku nastala škoda ali da bi </w:t>
      </w:r>
      <w:r w:rsidR="00A8403A" w:rsidRPr="00743963">
        <w:rPr>
          <w:rFonts w:ascii="Verdana" w:hAnsi="Verdana"/>
          <w:sz w:val="20"/>
          <w:szCs w:val="20"/>
        </w:rPr>
        <w:t>izvedba</w:t>
      </w:r>
      <w:r w:rsidRPr="00743963">
        <w:rPr>
          <w:rFonts w:ascii="Verdana" w:hAnsi="Verdana"/>
          <w:sz w:val="20"/>
          <w:szCs w:val="20"/>
        </w:rPr>
        <w:t xml:space="preserve"> izgubila pomen, lahko naročnik nadomestno </w:t>
      </w:r>
      <w:r w:rsidR="00A8403A" w:rsidRPr="00743963">
        <w:rPr>
          <w:rFonts w:ascii="Verdana" w:hAnsi="Verdana"/>
          <w:sz w:val="20"/>
          <w:szCs w:val="20"/>
        </w:rPr>
        <w:t xml:space="preserve">storitev </w:t>
      </w:r>
      <w:r w:rsidRPr="00743963">
        <w:rPr>
          <w:rFonts w:ascii="Verdana" w:hAnsi="Verdana"/>
          <w:sz w:val="20"/>
          <w:szCs w:val="20"/>
        </w:rPr>
        <w:t>naroči pri drugem izvajalcu na stroške zamudnika (pri tem uporabi dano zavarovanje dobre izvedbe pogodbenih obveznosti), lahko pa zahteva povrnitev dejanske škode ali razdre pogodbo.</w:t>
      </w:r>
    </w:p>
    <w:p w14:paraId="6115F70A" w14:textId="77777777" w:rsidR="00CD50CC" w:rsidRPr="00743963" w:rsidRDefault="00CD50CC" w:rsidP="00DA26F6">
      <w:pPr>
        <w:widowControl w:val="0"/>
        <w:numPr>
          <w:ilvl w:val="2"/>
          <w:numId w:val="8"/>
        </w:numPr>
        <w:spacing w:before="120" w:after="120" w:line="240" w:lineRule="auto"/>
        <w:jc w:val="both"/>
        <w:rPr>
          <w:rFonts w:ascii="Verdana" w:hAnsi="Verdana"/>
          <w:sz w:val="20"/>
          <w:szCs w:val="20"/>
        </w:rPr>
      </w:pPr>
      <w:r w:rsidRPr="00743963">
        <w:rPr>
          <w:rFonts w:ascii="Verdana" w:hAnsi="Verdana"/>
          <w:sz w:val="20"/>
          <w:szCs w:val="20"/>
        </w:rPr>
        <w:t xml:space="preserve">Pogodbena kazen ali kritje za nadomestno </w:t>
      </w:r>
      <w:r w:rsidR="00A8403A" w:rsidRPr="00743963">
        <w:rPr>
          <w:rFonts w:ascii="Verdana" w:hAnsi="Verdana"/>
          <w:sz w:val="20"/>
          <w:szCs w:val="20"/>
        </w:rPr>
        <w:t>storitev</w:t>
      </w:r>
      <w:r w:rsidRPr="00743963">
        <w:rPr>
          <w:rFonts w:ascii="Verdana" w:hAnsi="Verdana"/>
          <w:sz w:val="20"/>
          <w:szCs w:val="20"/>
        </w:rPr>
        <w:t xml:space="preserve"> se obračuna pri plačilu pogodbene cene.</w:t>
      </w:r>
    </w:p>
    <w:p w14:paraId="22B33238" w14:textId="77777777" w:rsidR="000D5380" w:rsidRPr="00743963" w:rsidRDefault="00493D79" w:rsidP="00DA26F6">
      <w:pPr>
        <w:widowControl w:val="0"/>
        <w:numPr>
          <w:ilvl w:val="2"/>
          <w:numId w:val="8"/>
        </w:numPr>
        <w:spacing w:before="120" w:after="120" w:line="240" w:lineRule="auto"/>
        <w:jc w:val="both"/>
        <w:rPr>
          <w:rFonts w:ascii="Verdana" w:hAnsi="Verdana"/>
          <w:sz w:val="20"/>
          <w:szCs w:val="20"/>
        </w:rPr>
      </w:pPr>
      <w:r w:rsidRPr="00743963">
        <w:rPr>
          <w:rFonts w:ascii="Verdana" w:hAnsi="Verdana"/>
          <w:sz w:val="20"/>
          <w:szCs w:val="20"/>
        </w:rPr>
        <w:t>Pogodbeni stranki</w:t>
      </w:r>
      <w:r w:rsidR="000D5380" w:rsidRPr="00743963">
        <w:rPr>
          <w:rFonts w:ascii="Verdana" w:hAnsi="Verdana"/>
          <w:sz w:val="20"/>
          <w:szCs w:val="20"/>
        </w:rPr>
        <w:t xml:space="preserve"> soglašata, da pravica zaračunati pogodbeno kazen ni pogojena z nastankom škode naročniku. Povračilo tako nastale škode bo naročnik uveljavil po splošnih načelih odškodninske odgovornosti, neodvisno od uveljavljanja pogodbene kazni.</w:t>
      </w:r>
    </w:p>
    <w:p w14:paraId="4F9A6449" w14:textId="77777777" w:rsidR="00493D79" w:rsidRPr="00743963" w:rsidRDefault="00493D79" w:rsidP="00DA26F6">
      <w:pPr>
        <w:widowControl w:val="0"/>
        <w:numPr>
          <w:ilvl w:val="2"/>
          <w:numId w:val="8"/>
        </w:numPr>
        <w:spacing w:after="120" w:line="240" w:lineRule="auto"/>
        <w:jc w:val="both"/>
        <w:rPr>
          <w:rFonts w:ascii="Verdana" w:hAnsi="Verdana"/>
          <w:sz w:val="20"/>
          <w:szCs w:val="20"/>
        </w:rPr>
      </w:pPr>
      <w:r w:rsidRPr="00743963">
        <w:rPr>
          <w:rFonts w:ascii="Verdana" w:hAnsi="Verdana"/>
          <w:sz w:val="20"/>
          <w:szCs w:val="20"/>
        </w:rPr>
        <w:t xml:space="preserve">Če je delo v primeru naročnikove zamude zaradi zastoja onemogočeno, se pogodbeni  </w:t>
      </w:r>
      <w:r w:rsidRPr="00743963">
        <w:rPr>
          <w:rFonts w:ascii="Verdana" w:hAnsi="Verdana"/>
          <w:sz w:val="20"/>
          <w:szCs w:val="20"/>
        </w:rPr>
        <w:lastRenderedPageBreak/>
        <w:t>stranki lahko dogovorita, na katerih drugih primer</w:t>
      </w:r>
      <w:r w:rsidR="001C0561" w:rsidRPr="00743963">
        <w:rPr>
          <w:rFonts w:ascii="Verdana" w:hAnsi="Verdana"/>
          <w:sz w:val="20"/>
          <w:szCs w:val="20"/>
        </w:rPr>
        <w:t xml:space="preserve">nih delih glede na predmet te pogodbe </w:t>
      </w:r>
      <w:r w:rsidRPr="00743963">
        <w:rPr>
          <w:rFonts w:ascii="Verdana" w:hAnsi="Verdana"/>
          <w:sz w:val="20"/>
          <w:szCs w:val="20"/>
        </w:rPr>
        <w:t xml:space="preserve">se bo uporabilo delavce, katerih delo je zaradi zastoja onemogočeno. </w:t>
      </w:r>
    </w:p>
    <w:p w14:paraId="71062B78" w14:textId="77777777" w:rsidR="00F83658" w:rsidRPr="00743963" w:rsidRDefault="00F83658" w:rsidP="00F83658">
      <w:pPr>
        <w:widowControl w:val="0"/>
        <w:spacing w:after="120" w:line="240" w:lineRule="auto"/>
        <w:ind w:left="714"/>
        <w:jc w:val="both"/>
        <w:rPr>
          <w:rFonts w:ascii="Verdana" w:hAnsi="Verdana"/>
          <w:sz w:val="20"/>
          <w:szCs w:val="20"/>
        </w:rPr>
      </w:pPr>
    </w:p>
    <w:p w14:paraId="14BE8A77" w14:textId="77777777" w:rsidR="00F83658" w:rsidRPr="00743963" w:rsidRDefault="00F83658" w:rsidP="00DA26F6">
      <w:pPr>
        <w:pStyle w:val="Odstavekseznama"/>
        <w:widowControl w:val="0"/>
        <w:numPr>
          <w:ilvl w:val="0"/>
          <w:numId w:val="14"/>
        </w:numPr>
        <w:spacing w:after="120" w:line="240" w:lineRule="auto"/>
        <w:jc w:val="center"/>
        <w:rPr>
          <w:rFonts w:ascii="Verdana" w:hAnsi="Verdana"/>
          <w:sz w:val="20"/>
          <w:szCs w:val="20"/>
        </w:rPr>
      </w:pPr>
      <w:r w:rsidRPr="00743963">
        <w:rPr>
          <w:rFonts w:ascii="Verdana" w:hAnsi="Verdana"/>
          <w:sz w:val="20"/>
          <w:szCs w:val="20"/>
        </w:rPr>
        <w:t>člen</w:t>
      </w:r>
    </w:p>
    <w:p w14:paraId="6CD2B20C" w14:textId="77777777" w:rsidR="00F83658" w:rsidRPr="00743963" w:rsidRDefault="00F83658" w:rsidP="00F83658">
      <w:pPr>
        <w:widowControl w:val="0"/>
        <w:spacing w:before="120" w:after="120" w:line="240" w:lineRule="auto"/>
        <w:jc w:val="center"/>
        <w:rPr>
          <w:rFonts w:ascii="Verdana" w:hAnsi="Verdana"/>
          <w:sz w:val="20"/>
          <w:szCs w:val="20"/>
        </w:rPr>
      </w:pPr>
      <w:r w:rsidRPr="00743963">
        <w:rPr>
          <w:rFonts w:ascii="Verdana" w:hAnsi="Verdana"/>
          <w:sz w:val="20"/>
          <w:szCs w:val="20"/>
        </w:rPr>
        <w:t>FINANČNO ZAVAROVANJE ZA DOBRO IZVEDBO POGODBENIH OBVEZNOSTI</w:t>
      </w:r>
    </w:p>
    <w:p w14:paraId="6A0566C0" w14:textId="556249BD" w:rsidR="00F83658" w:rsidRPr="00743963" w:rsidRDefault="00F83658" w:rsidP="00DA26F6">
      <w:pPr>
        <w:widowControl w:val="0"/>
        <w:numPr>
          <w:ilvl w:val="2"/>
          <w:numId w:val="12"/>
        </w:numPr>
        <w:spacing w:before="120" w:after="120" w:line="240" w:lineRule="auto"/>
        <w:jc w:val="both"/>
        <w:rPr>
          <w:rFonts w:ascii="Verdana" w:hAnsi="Verdana"/>
          <w:sz w:val="20"/>
          <w:szCs w:val="20"/>
        </w:rPr>
      </w:pPr>
      <w:r w:rsidRPr="00743963">
        <w:rPr>
          <w:rFonts w:ascii="Verdana" w:hAnsi="Verdana"/>
          <w:sz w:val="20"/>
          <w:szCs w:val="20"/>
        </w:rPr>
        <w:t xml:space="preserve">Izvajalec mora najkasneje v desetih dneh </w:t>
      </w:r>
      <w:r w:rsidR="007349E2" w:rsidRPr="007349E2">
        <w:rPr>
          <w:rFonts w:ascii="Verdana" w:hAnsi="Verdana"/>
          <w:sz w:val="20"/>
          <w:szCs w:val="20"/>
        </w:rPr>
        <w:t>od prejema izvoda podpisane pogodbe s strani naročnika, kot pogoj za veljavnost pogodbe</w:t>
      </w:r>
      <w:r w:rsidR="007349E2">
        <w:rPr>
          <w:rFonts w:ascii="Verdana" w:hAnsi="Verdana"/>
          <w:sz w:val="20"/>
          <w:szCs w:val="20"/>
        </w:rPr>
        <w:t>,</w:t>
      </w:r>
      <w:r w:rsidR="007349E2" w:rsidRPr="007349E2">
        <w:rPr>
          <w:rFonts w:ascii="Verdana" w:hAnsi="Verdana"/>
          <w:sz w:val="20"/>
          <w:szCs w:val="20"/>
        </w:rPr>
        <w:t xml:space="preserve"> </w:t>
      </w:r>
      <w:r w:rsidRPr="00743963">
        <w:rPr>
          <w:rFonts w:ascii="Verdana" w:hAnsi="Verdana"/>
          <w:sz w:val="20"/>
          <w:szCs w:val="20"/>
        </w:rPr>
        <w:t>naročniku izročiti finančno zavarovanje za dobro izvedbo pogodbenih obveznosti v naslednji obliki:</w:t>
      </w:r>
    </w:p>
    <w:tbl>
      <w:tblPr>
        <w:tblW w:w="90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30"/>
        <w:gridCol w:w="2126"/>
        <w:gridCol w:w="2054"/>
      </w:tblGrid>
      <w:tr w:rsidR="00F83658" w:rsidRPr="00743963" w14:paraId="5DA306C9" w14:textId="77777777" w:rsidTr="00EE0E32">
        <w:trPr>
          <w:trHeight w:val="20"/>
          <w:jc w:val="right"/>
        </w:trPr>
        <w:tc>
          <w:tcPr>
            <w:tcW w:w="4830" w:type="dxa"/>
            <w:tcBorders>
              <w:bottom w:val="single" w:sz="4" w:space="0" w:color="auto"/>
            </w:tcBorders>
            <w:shd w:val="clear" w:color="auto" w:fill="FDB940"/>
            <w:vAlign w:val="center"/>
          </w:tcPr>
          <w:p w14:paraId="6C43BF45" w14:textId="77777777" w:rsidR="00F83658" w:rsidRPr="00743963" w:rsidRDefault="00F83658" w:rsidP="00EE0E32">
            <w:pPr>
              <w:widowControl w:val="0"/>
              <w:spacing w:after="0" w:line="240" w:lineRule="auto"/>
              <w:jc w:val="center"/>
              <w:rPr>
                <w:rFonts w:ascii="Verdana" w:hAnsi="Verdana"/>
                <w:sz w:val="20"/>
                <w:szCs w:val="20"/>
              </w:rPr>
            </w:pPr>
            <w:r w:rsidRPr="00743963">
              <w:rPr>
                <w:rFonts w:ascii="Verdana" w:hAnsi="Verdana"/>
                <w:sz w:val="20"/>
                <w:szCs w:val="20"/>
              </w:rPr>
              <w:t>Vrsta zavarovanja</w:t>
            </w:r>
          </w:p>
        </w:tc>
        <w:tc>
          <w:tcPr>
            <w:tcW w:w="2126" w:type="dxa"/>
            <w:tcBorders>
              <w:bottom w:val="single" w:sz="4" w:space="0" w:color="auto"/>
            </w:tcBorders>
            <w:shd w:val="clear" w:color="auto" w:fill="FDB940"/>
            <w:vAlign w:val="center"/>
          </w:tcPr>
          <w:p w14:paraId="7E0DAD01" w14:textId="77777777" w:rsidR="00F83658" w:rsidRPr="00743963" w:rsidRDefault="00F83658" w:rsidP="00EE0E32">
            <w:pPr>
              <w:widowControl w:val="0"/>
              <w:spacing w:after="0" w:line="240" w:lineRule="auto"/>
              <w:jc w:val="center"/>
              <w:rPr>
                <w:rFonts w:ascii="Verdana" w:hAnsi="Verdana"/>
                <w:sz w:val="20"/>
                <w:szCs w:val="20"/>
              </w:rPr>
            </w:pPr>
            <w:r w:rsidRPr="00743963">
              <w:rPr>
                <w:rFonts w:ascii="Verdana" w:hAnsi="Verdana"/>
                <w:sz w:val="20"/>
                <w:szCs w:val="20"/>
              </w:rPr>
              <w:t>Vrednost in valuta</w:t>
            </w:r>
          </w:p>
        </w:tc>
        <w:tc>
          <w:tcPr>
            <w:tcW w:w="2054" w:type="dxa"/>
            <w:tcBorders>
              <w:bottom w:val="single" w:sz="4" w:space="0" w:color="auto"/>
            </w:tcBorders>
            <w:shd w:val="clear" w:color="auto" w:fill="FDB940"/>
            <w:vAlign w:val="center"/>
          </w:tcPr>
          <w:p w14:paraId="6DB2F1C7" w14:textId="77777777" w:rsidR="00F83658" w:rsidRPr="00743963" w:rsidRDefault="00F83658" w:rsidP="00EE0E32">
            <w:pPr>
              <w:widowControl w:val="0"/>
              <w:spacing w:after="0" w:line="240" w:lineRule="auto"/>
              <w:jc w:val="center"/>
              <w:rPr>
                <w:rFonts w:ascii="Verdana" w:hAnsi="Verdana"/>
                <w:sz w:val="20"/>
                <w:szCs w:val="20"/>
              </w:rPr>
            </w:pPr>
            <w:r w:rsidRPr="00743963">
              <w:rPr>
                <w:rFonts w:ascii="Verdana" w:hAnsi="Verdana"/>
                <w:sz w:val="20"/>
                <w:szCs w:val="20"/>
              </w:rPr>
              <w:t>Veljavnost</w:t>
            </w:r>
          </w:p>
          <w:p w14:paraId="04F24739" w14:textId="77777777" w:rsidR="00F83658" w:rsidRPr="00743963" w:rsidRDefault="00F83658" w:rsidP="00EE0E32">
            <w:pPr>
              <w:widowControl w:val="0"/>
              <w:spacing w:after="0" w:line="240" w:lineRule="auto"/>
              <w:jc w:val="center"/>
              <w:rPr>
                <w:rFonts w:ascii="Verdana" w:hAnsi="Verdana"/>
                <w:sz w:val="20"/>
                <w:szCs w:val="20"/>
              </w:rPr>
            </w:pPr>
            <w:r w:rsidRPr="00743963">
              <w:rPr>
                <w:rFonts w:ascii="Verdana" w:hAnsi="Verdana"/>
                <w:sz w:val="20"/>
                <w:szCs w:val="20"/>
              </w:rPr>
              <w:t>(od / do)</w:t>
            </w:r>
          </w:p>
        </w:tc>
      </w:tr>
      <w:tr w:rsidR="00F83658" w:rsidRPr="00743963" w14:paraId="68339C82" w14:textId="77777777" w:rsidTr="00EE0E32">
        <w:trPr>
          <w:trHeight w:val="20"/>
          <w:jc w:val="right"/>
        </w:trPr>
        <w:tc>
          <w:tcPr>
            <w:tcW w:w="4830" w:type="dxa"/>
            <w:tcBorders>
              <w:bottom w:val="single" w:sz="4" w:space="0" w:color="auto"/>
            </w:tcBorders>
            <w:shd w:val="clear" w:color="auto" w:fill="FFF0D5"/>
            <w:vAlign w:val="center"/>
          </w:tcPr>
          <w:p w14:paraId="524825E2" w14:textId="77777777" w:rsidR="002A453D" w:rsidRPr="0042656D" w:rsidRDefault="002150BC" w:rsidP="002150BC">
            <w:pPr>
              <w:widowControl w:val="0"/>
              <w:spacing w:after="0" w:line="240" w:lineRule="auto"/>
              <w:jc w:val="both"/>
              <w:rPr>
                <w:rFonts w:ascii="Verdana" w:hAnsi="Verdana"/>
                <w:sz w:val="20"/>
                <w:szCs w:val="20"/>
              </w:rPr>
            </w:pPr>
            <w:r w:rsidRPr="0042656D">
              <w:rPr>
                <w:rFonts w:ascii="Verdana" w:hAnsi="Verdana"/>
                <w:sz w:val="20"/>
                <w:szCs w:val="20"/>
              </w:rPr>
              <w:t>Podpisana in žigosana bianco menica skupaj s pooblastilom za izpolnitev ali poroštvo.</w:t>
            </w:r>
          </w:p>
        </w:tc>
        <w:tc>
          <w:tcPr>
            <w:tcW w:w="2126" w:type="dxa"/>
            <w:tcBorders>
              <w:bottom w:val="single" w:sz="4" w:space="0" w:color="auto"/>
            </w:tcBorders>
            <w:shd w:val="clear" w:color="auto" w:fill="FFF0D5"/>
            <w:vAlign w:val="center"/>
          </w:tcPr>
          <w:p w14:paraId="34E23947" w14:textId="77777777" w:rsidR="00F83658" w:rsidRPr="0042656D" w:rsidRDefault="00F83658" w:rsidP="00EE0E32">
            <w:pPr>
              <w:widowControl w:val="0"/>
              <w:spacing w:after="0" w:line="240" w:lineRule="auto"/>
              <w:jc w:val="center"/>
              <w:rPr>
                <w:rFonts w:ascii="Verdana" w:hAnsi="Verdana"/>
                <w:sz w:val="20"/>
                <w:szCs w:val="20"/>
              </w:rPr>
            </w:pPr>
            <w:r w:rsidRPr="0042656D">
              <w:rPr>
                <w:rFonts w:ascii="Verdana" w:hAnsi="Verdana"/>
                <w:sz w:val="20"/>
                <w:szCs w:val="20"/>
              </w:rPr>
              <w:t>EUR</w:t>
            </w:r>
          </w:p>
          <w:p w14:paraId="65BC1B07" w14:textId="36B3BB3E" w:rsidR="00F83658" w:rsidRPr="0042656D" w:rsidRDefault="00F83658" w:rsidP="00EE0E32">
            <w:pPr>
              <w:widowControl w:val="0"/>
              <w:spacing w:after="0" w:line="240" w:lineRule="auto"/>
              <w:jc w:val="center"/>
              <w:rPr>
                <w:rFonts w:ascii="Verdana" w:hAnsi="Verdana"/>
                <w:i/>
                <w:sz w:val="14"/>
                <w:szCs w:val="14"/>
              </w:rPr>
            </w:pPr>
            <w:r w:rsidRPr="00DC70D0">
              <w:rPr>
                <w:rFonts w:ascii="Verdana" w:hAnsi="Verdana"/>
                <w:i/>
                <w:sz w:val="14"/>
                <w:szCs w:val="14"/>
              </w:rPr>
              <w:t>(</w:t>
            </w:r>
            <w:r w:rsidR="002A453D" w:rsidRPr="00DC70D0">
              <w:rPr>
                <w:rFonts w:ascii="Verdana" w:hAnsi="Verdana"/>
                <w:i/>
                <w:sz w:val="14"/>
                <w:szCs w:val="14"/>
              </w:rPr>
              <w:t>10</w:t>
            </w:r>
            <w:r w:rsidRPr="00DC70D0">
              <w:rPr>
                <w:rFonts w:ascii="Verdana" w:hAnsi="Verdana"/>
                <w:i/>
                <w:sz w:val="14"/>
                <w:szCs w:val="14"/>
              </w:rPr>
              <w:t>% skupne pogodbene vrednosti z DDV)</w:t>
            </w:r>
          </w:p>
        </w:tc>
        <w:tc>
          <w:tcPr>
            <w:tcW w:w="2054" w:type="dxa"/>
            <w:tcBorders>
              <w:bottom w:val="single" w:sz="4" w:space="0" w:color="auto"/>
            </w:tcBorders>
            <w:shd w:val="clear" w:color="auto" w:fill="FFF0D5"/>
            <w:vAlign w:val="center"/>
          </w:tcPr>
          <w:p w14:paraId="7C65CB42" w14:textId="2EA811D3" w:rsidR="00F83658" w:rsidRPr="00743963" w:rsidRDefault="00F83658" w:rsidP="007C764D">
            <w:pPr>
              <w:widowControl w:val="0"/>
              <w:spacing w:after="0" w:line="240" w:lineRule="auto"/>
              <w:jc w:val="center"/>
              <w:rPr>
                <w:rFonts w:ascii="Verdana" w:hAnsi="Verdana"/>
                <w:sz w:val="20"/>
                <w:szCs w:val="20"/>
              </w:rPr>
            </w:pPr>
            <w:r w:rsidRPr="0042656D">
              <w:rPr>
                <w:rFonts w:ascii="Verdana" w:hAnsi="Verdana"/>
                <w:sz w:val="20"/>
                <w:szCs w:val="20"/>
              </w:rPr>
              <w:t>od začetka veljavnosti pogodbe še 30 dni po pravnomočnosti uporabnega dovoljenja</w:t>
            </w:r>
          </w:p>
        </w:tc>
      </w:tr>
    </w:tbl>
    <w:p w14:paraId="1F08190C" w14:textId="77777777" w:rsidR="00F83658" w:rsidRPr="00743963" w:rsidRDefault="00F83658" w:rsidP="00DA26F6">
      <w:pPr>
        <w:pStyle w:val="Odstavekseznama"/>
        <w:widowControl w:val="0"/>
        <w:numPr>
          <w:ilvl w:val="0"/>
          <w:numId w:val="15"/>
        </w:numPr>
        <w:spacing w:before="120" w:after="120" w:line="240" w:lineRule="auto"/>
        <w:jc w:val="both"/>
        <w:rPr>
          <w:rFonts w:ascii="Verdana" w:hAnsi="Verdana"/>
          <w:sz w:val="20"/>
          <w:szCs w:val="20"/>
        </w:rPr>
      </w:pPr>
      <w:r w:rsidRPr="00743963">
        <w:rPr>
          <w:rFonts w:ascii="Verdana" w:hAnsi="Verdana"/>
          <w:sz w:val="20"/>
          <w:szCs w:val="20"/>
        </w:rPr>
        <w:t>Naročnik lahko unovči finančno zavarovanje v naslednjih primerih:</w:t>
      </w:r>
    </w:p>
    <w:p w14:paraId="14B59177" w14:textId="77777777" w:rsidR="00F83658" w:rsidRPr="00743963" w:rsidRDefault="00F83658" w:rsidP="00DA26F6">
      <w:pPr>
        <w:widowControl w:val="0"/>
        <w:numPr>
          <w:ilvl w:val="3"/>
          <w:numId w:val="12"/>
        </w:numPr>
        <w:spacing w:before="120" w:after="120" w:line="240" w:lineRule="auto"/>
        <w:jc w:val="both"/>
        <w:rPr>
          <w:rFonts w:ascii="Verdana" w:hAnsi="Verdana"/>
          <w:sz w:val="20"/>
          <w:szCs w:val="20"/>
        </w:rPr>
      </w:pPr>
      <w:r w:rsidRPr="00743963">
        <w:rPr>
          <w:rFonts w:ascii="Verdana" w:hAnsi="Verdana"/>
          <w:sz w:val="20"/>
          <w:szCs w:val="20"/>
        </w:rPr>
        <w:t>če izvajalec storitve ne opravi v skladu z zahtevami pogodbe ali s specifikacijami;</w:t>
      </w:r>
    </w:p>
    <w:p w14:paraId="149A4D3D" w14:textId="77777777" w:rsidR="00F83658" w:rsidRPr="00743963" w:rsidRDefault="00F83658" w:rsidP="00DA26F6">
      <w:pPr>
        <w:widowControl w:val="0"/>
        <w:numPr>
          <w:ilvl w:val="3"/>
          <w:numId w:val="12"/>
        </w:numPr>
        <w:spacing w:before="120" w:after="120" w:line="240" w:lineRule="auto"/>
        <w:jc w:val="both"/>
        <w:rPr>
          <w:rFonts w:ascii="Verdana" w:hAnsi="Verdana"/>
          <w:sz w:val="20"/>
          <w:szCs w:val="20"/>
        </w:rPr>
      </w:pPr>
      <w:r w:rsidRPr="00743963">
        <w:rPr>
          <w:rFonts w:ascii="Verdana" w:hAnsi="Verdana"/>
          <w:sz w:val="20"/>
          <w:szCs w:val="20"/>
        </w:rPr>
        <w:t>če naročnik razdre pogodbo zaradi kršitev ali zamude na strani izvajalca;</w:t>
      </w:r>
    </w:p>
    <w:p w14:paraId="7E91C9D0" w14:textId="77777777" w:rsidR="00F83658" w:rsidRPr="00743963" w:rsidRDefault="00F83658" w:rsidP="00DA26F6">
      <w:pPr>
        <w:widowControl w:val="0"/>
        <w:numPr>
          <w:ilvl w:val="3"/>
          <w:numId w:val="12"/>
        </w:numPr>
        <w:spacing w:before="120" w:after="120" w:line="240" w:lineRule="auto"/>
        <w:jc w:val="both"/>
        <w:rPr>
          <w:rFonts w:ascii="Verdana" w:hAnsi="Verdana"/>
          <w:sz w:val="20"/>
          <w:szCs w:val="20"/>
        </w:rPr>
      </w:pPr>
      <w:r w:rsidRPr="00743963">
        <w:rPr>
          <w:rFonts w:ascii="Verdana" w:hAnsi="Verdana"/>
          <w:sz w:val="20"/>
          <w:szCs w:val="20"/>
        </w:rPr>
        <w:t xml:space="preserve">če izvajalec objavi </w:t>
      </w:r>
      <w:proofErr w:type="spellStart"/>
      <w:r w:rsidRPr="00743963">
        <w:rPr>
          <w:rFonts w:ascii="Verdana" w:hAnsi="Verdana"/>
          <w:sz w:val="20"/>
          <w:szCs w:val="20"/>
        </w:rPr>
        <w:t>nesolventnost</w:t>
      </w:r>
      <w:proofErr w:type="spellEnd"/>
      <w:r w:rsidRPr="00743963">
        <w:rPr>
          <w:rFonts w:ascii="Verdana" w:hAnsi="Verdana"/>
          <w:sz w:val="20"/>
          <w:szCs w:val="20"/>
        </w:rPr>
        <w:t>, prisilno poravnavo ali stečaj;</w:t>
      </w:r>
    </w:p>
    <w:p w14:paraId="39F83AA8" w14:textId="77777777" w:rsidR="00F83658" w:rsidRPr="00743963" w:rsidRDefault="00F83658" w:rsidP="00DA26F6">
      <w:pPr>
        <w:widowControl w:val="0"/>
        <w:numPr>
          <w:ilvl w:val="3"/>
          <w:numId w:val="12"/>
        </w:numPr>
        <w:spacing w:after="120" w:line="240" w:lineRule="auto"/>
        <w:jc w:val="both"/>
        <w:rPr>
          <w:rFonts w:ascii="Verdana" w:hAnsi="Verdana"/>
          <w:sz w:val="20"/>
          <w:szCs w:val="20"/>
        </w:rPr>
      </w:pPr>
      <w:r w:rsidRPr="00743963">
        <w:rPr>
          <w:rFonts w:ascii="Verdana" w:hAnsi="Verdana"/>
          <w:sz w:val="20"/>
          <w:szCs w:val="20"/>
        </w:rPr>
        <w:t>če izvajalec krši zaupnost podatkov;</w:t>
      </w:r>
    </w:p>
    <w:p w14:paraId="02EF0FE2" w14:textId="10DC6E89" w:rsidR="00F83658" w:rsidRPr="00743963" w:rsidRDefault="00F83658" w:rsidP="00DA26F6">
      <w:pPr>
        <w:widowControl w:val="0"/>
        <w:numPr>
          <w:ilvl w:val="3"/>
          <w:numId w:val="12"/>
        </w:numPr>
        <w:spacing w:before="120" w:after="120" w:line="240" w:lineRule="auto"/>
        <w:jc w:val="both"/>
        <w:rPr>
          <w:rFonts w:ascii="Verdana" w:hAnsi="Verdana"/>
          <w:sz w:val="20"/>
          <w:szCs w:val="20"/>
        </w:rPr>
      </w:pPr>
      <w:r w:rsidRPr="00743963">
        <w:rPr>
          <w:rFonts w:ascii="Verdana" w:hAnsi="Verdana"/>
          <w:sz w:val="20"/>
          <w:szCs w:val="20"/>
        </w:rPr>
        <w:t xml:space="preserve">če izvajalec naročniku pravočasno ne izroči finančnega zavarovanja za odpravo napak </w:t>
      </w:r>
    </w:p>
    <w:p w14:paraId="28410434" w14:textId="00C0A0DA" w:rsidR="00F83658" w:rsidRPr="00743963" w:rsidRDefault="00F83658" w:rsidP="00DA26F6">
      <w:pPr>
        <w:pStyle w:val="Odstavekseznama"/>
        <w:numPr>
          <w:ilvl w:val="3"/>
          <w:numId w:val="12"/>
        </w:numPr>
        <w:spacing w:after="120" w:line="240" w:lineRule="auto"/>
        <w:contextualSpacing w:val="0"/>
        <w:jc w:val="both"/>
        <w:rPr>
          <w:rFonts w:ascii="Verdana" w:hAnsi="Verdana"/>
          <w:sz w:val="20"/>
          <w:szCs w:val="20"/>
        </w:rPr>
      </w:pPr>
      <w:r w:rsidRPr="00743963">
        <w:rPr>
          <w:rFonts w:ascii="Verdana" w:hAnsi="Verdana"/>
          <w:sz w:val="20"/>
          <w:szCs w:val="20"/>
        </w:rPr>
        <w:t xml:space="preserve">če izvajalec naročniku pravočasno ne izroči ustreznega zavarovanja projektantske odgovornosti iz </w:t>
      </w:r>
      <w:r w:rsidR="00AB254C">
        <w:rPr>
          <w:rFonts w:ascii="Verdana" w:hAnsi="Verdana"/>
          <w:sz w:val="20"/>
          <w:szCs w:val="20"/>
        </w:rPr>
        <w:t>10.</w:t>
      </w:r>
      <w:r w:rsidRPr="00743963">
        <w:rPr>
          <w:rFonts w:ascii="Verdana" w:hAnsi="Verdana"/>
          <w:sz w:val="20"/>
          <w:szCs w:val="20"/>
        </w:rPr>
        <w:t xml:space="preserve"> člena.</w:t>
      </w:r>
    </w:p>
    <w:p w14:paraId="614B1416" w14:textId="77777777" w:rsidR="00F83658" w:rsidRPr="00743963" w:rsidRDefault="00F83658" w:rsidP="00DA26F6">
      <w:pPr>
        <w:pStyle w:val="Odstavekseznama"/>
        <w:numPr>
          <w:ilvl w:val="3"/>
          <w:numId w:val="12"/>
        </w:numPr>
        <w:spacing w:after="120" w:line="240" w:lineRule="auto"/>
        <w:contextualSpacing w:val="0"/>
        <w:jc w:val="both"/>
        <w:rPr>
          <w:rFonts w:ascii="Verdana" w:hAnsi="Verdana"/>
          <w:sz w:val="20"/>
          <w:szCs w:val="20"/>
        </w:rPr>
      </w:pPr>
      <w:r w:rsidRPr="00743963">
        <w:rPr>
          <w:rFonts w:ascii="Verdana" w:hAnsi="Verdana"/>
          <w:sz w:val="20"/>
          <w:szCs w:val="20"/>
        </w:rPr>
        <w:t>če izvajalec brez dogovora z naročnikom odstopi od pogodbe in razlogi za to niso na naročnikovi strani.</w:t>
      </w:r>
    </w:p>
    <w:p w14:paraId="184E6EA1" w14:textId="77777777" w:rsidR="00F83658" w:rsidRPr="00743963" w:rsidRDefault="00F83658" w:rsidP="00DA26F6">
      <w:pPr>
        <w:pStyle w:val="Odstavekseznama"/>
        <w:widowControl w:val="0"/>
        <w:numPr>
          <w:ilvl w:val="0"/>
          <w:numId w:val="13"/>
        </w:numPr>
        <w:spacing w:after="120" w:line="240" w:lineRule="auto"/>
        <w:ind w:left="714" w:hanging="357"/>
        <w:contextualSpacing w:val="0"/>
        <w:jc w:val="both"/>
        <w:rPr>
          <w:rFonts w:ascii="Verdana" w:hAnsi="Verdana"/>
          <w:sz w:val="20"/>
          <w:szCs w:val="20"/>
        </w:rPr>
      </w:pPr>
      <w:r w:rsidRPr="00743963">
        <w:rPr>
          <w:rFonts w:ascii="Verdana" w:hAnsi="Verdana"/>
          <w:sz w:val="20"/>
          <w:szCs w:val="20"/>
        </w:rPr>
        <w:t>Naročnik lahko finančno zavarovanje uveljavi brez predhodnega opomina, mora pa izvajalca o tem, da ga je uveljavil, obvestiti elektronsko ali pisno po pošti, najkasneje tri dni po dnevu, ko ga je predložil v izplačilo.</w:t>
      </w:r>
    </w:p>
    <w:p w14:paraId="13F6D9C7" w14:textId="77777777" w:rsidR="00F83658" w:rsidRPr="00743963" w:rsidRDefault="00F83658" w:rsidP="00DA26F6">
      <w:pPr>
        <w:pStyle w:val="Odstavekseznama"/>
        <w:numPr>
          <w:ilvl w:val="0"/>
          <w:numId w:val="13"/>
        </w:numPr>
        <w:spacing w:after="120" w:line="240" w:lineRule="auto"/>
        <w:ind w:left="714" w:hanging="357"/>
        <w:contextualSpacing w:val="0"/>
        <w:jc w:val="both"/>
        <w:rPr>
          <w:rFonts w:ascii="Verdana" w:hAnsi="Verdana"/>
          <w:sz w:val="20"/>
          <w:szCs w:val="20"/>
        </w:rPr>
      </w:pPr>
      <w:r w:rsidRPr="00743963">
        <w:rPr>
          <w:rFonts w:ascii="Verdana" w:hAnsi="Verdana"/>
          <w:sz w:val="20"/>
          <w:szCs w:val="20"/>
        </w:rPr>
        <w:t>Če naročnikova škoda presega znesek finančnega zavarovanja, lahko naročnik zahteva razliko povrnitve nastale škode od izvajalca v celoti.</w:t>
      </w:r>
    </w:p>
    <w:p w14:paraId="06DE682B" w14:textId="44AA3612" w:rsidR="00F83658" w:rsidRDefault="00F83658" w:rsidP="00F83658">
      <w:pPr>
        <w:pStyle w:val="Odstavekseznama"/>
        <w:widowControl w:val="0"/>
        <w:spacing w:after="120" w:line="240" w:lineRule="auto"/>
        <w:rPr>
          <w:rFonts w:ascii="Verdana" w:hAnsi="Verdana"/>
          <w:sz w:val="20"/>
          <w:szCs w:val="20"/>
        </w:rPr>
      </w:pPr>
    </w:p>
    <w:p w14:paraId="50E93491" w14:textId="77777777" w:rsidR="0042656D" w:rsidRPr="00743963" w:rsidRDefault="0042656D" w:rsidP="00F83658">
      <w:pPr>
        <w:pStyle w:val="Odstavekseznama"/>
        <w:widowControl w:val="0"/>
        <w:spacing w:after="120" w:line="240" w:lineRule="auto"/>
        <w:rPr>
          <w:rFonts w:ascii="Verdana" w:hAnsi="Verdana"/>
          <w:sz w:val="20"/>
          <w:szCs w:val="20"/>
        </w:rPr>
      </w:pPr>
    </w:p>
    <w:p w14:paraId="1D4EEBD3" w14:textId="77777777" w:rsidR="00F83658" w:rsidRPr="00743963" w:rsidRDefault="00F83658" w:rsidP="00DA26F6">
      <w:pPr>
        <w:pStyle w:val="Odstavekseznama"/>
        <w:widowControl w:val="0"/>
        <w:numPr>
          <w:ilvl w:val="0"/>
          <w:numId w:val="14"/>
        </w:numPr>
        <w:spacing w:after="120" w:line="240" w:lineRule="auto"/>
        <w:jc w:val="center"/>
        <w:rPr>
          <w:rFonts w:ascii="Verdana" w:hAnsi="Verdana"/>
          <w:sz w:val="20"/>
          <w:szCs w:val="20"/>
        </w:rPr>
      </w:pPr>
      <w:r w:rsidRPr="00743963">
        <w:rPr>
          <w:rFonts w:ascii="Verdana" w:hAnsi="Verdana"/>
          <w:sz w:val="20"/>
          <w:szCs w:val="20"/>
        </w:rPr>
        <w:t>člen</w:t>
      </w:r>
    </w:p>
    <w:p w14:paraId="77B9CBF3" w14:textId="77777777" w:rsidR="00F83658" w:rsidRPr="00743963" w:rsidRDefault="00F83658" w:rsidP="00F83658">
      <w:pPr>
        <w:widowControl w:val="0"/>
        <w:spacing w:before="120" w:after="120" w:line="240" w:lineRule="auto"/>
        <w:jc w:val="center"/>
        <w:rPr>
          <w:rFonts w:ascii="Verdana" w:hAnsi="Verdana"/>
          <w:sz w:val="20"/>
          <w:szCs w:val="20"/>
        </w:rPr>
      </w:pPr>
      <w:r w:rsidRPr="00743963">
        <w:rPr>
          <w:rFonts w:ascii="Verdana" w:hAnsi="Verdana"/>
          <w:sz w:val="20"/>
          <w:szCs w:val="20"/>
        </w:rPr>
        <w:t>PRAVICE INTELEKTUALNE LASTNINE</w:t>
      </w:r>
    </w:p>
    <w:p w14:paraId="2DD2225D" w14:textId="77777777" w:rsidR="00F83658" w:rsidRPr="00743963" w:rsidRDefault="00F83658" w:rsidP="00DA26F6">
      <w:pPr>
        <w:widowControl w:val="0"/>
        <w:numPr>
          <w:ilvl w:val="0"/>
          <w:numId w:val="11"/>
        </w:numPr>
        <w:spacing w:before="120" w:after="120" w:line="240" w:lineRule="auto"/>
        <w:jc w:val="both"/>
        <w:rPr>
          <w:rFonts w:ascii="Verdana" w:hAnsi="Verdana"/>
          <w:sz w:val="20"/>
          <w:szCs w:val="20"/>
        </w:rPr>
      </w:pPr>
      <w:r w:rsidRPr="00743963">
        <w:rPr>
          <w:rFonts w:ascii="Verdana" w:hAnsi="Verdana"/>
          <w:sz w:val="20"/>
          <w:szCs w:val="20"/>
        </w:rPr>
        <w:t xml:space="preserve">Vsi materiali, predlogi, rešitve, skice in načrti, ki jih izvajalec od faze ponudbe do prenehanja pogodbenih obveznosti izroči naročniku so, če ni dogovorjeno drugače, izključno last naročnika in ima na njih neomejene materialne avtorske pravice za enkratno uporabo, to je le za enkratno izgradnjo objekta po obsegu in vsebini, kot določa ta pogodba. Moralne avtorske pravice so izključna last izvajalca. Pogodbeni stranki sta sporazumni, da materialne avtorske pravice preidejo na naročnika z izročitvijo dela, kar posledično pomeni, da izvajalec ne more več uveljavljati materialnih avtorskih pravic na že izročenem delu in lahko delo na predmetnem projektu v primeru prenehanja sodelovanja z izvajalcem nadaljuje drugi projektant izbran s strani naročnika brez omejitev, </w:t>
      </w:r>
    </w:p>
    <w:p w14:paraId="717D11A4" w14:textId="22529749" w:rsidR="00F83658" w:rsidRPr="00743963" w:rsidRDefault="00F83658" w:rsidP="00DA26F6">
      <w:pPr>
        <w:widowControl w:val="0"/>
        <w:numPr>
          <w:ilvl w:val="0"/>
          <w:numId w:val="11"/>
        </w:numPr>
        <w:spacing w:before="120" w:after="120" w:line="240" w:lineRule="auto"/>
        <w:jc w:val="both"/>
        <w:rPr>
          <w:rFonts w:ascii="Verdana" w:hAnsi="Verdana"/>
          <w:sz w:val="20"/>
          <w:szCs w:val="20"/>
        </w:rPr>
      </w:pPr>
      <w:r w:rsidRPr="00743963">
        <w:rPr>
          <w:rFonts w:ascii="Verdana" w:hAnsi="Verdana"/>
          <w:sz w:val="20"/>
          <w:szCs w:val="20"/>
        </w:rPr>
        <w:t xml:space="preserve">Izvajalec je seznanjen s tem, da ima neizpolnitev izročitve del po 103. členu Obligacijskega zakonika za posledico, da lahko naročnik zahteva izpolnitev obveznosti ali </w:t>
      </w:r>
      <w:r w:rsidRPr="00743963">
        <w:rPr>
          <w:rFonts w:ascii="Verdana" w:hAnsi="Verdana"/>
          <w:sz w:val="20"/>
          <w:szCs w:val="20"/>
        </w:rPr>
        <w:lastRenderedPageBreak/>
        <w:t xml:space="preserve">pa odstopi od pogodbe, v vsakem primeru pa ima pravico do odškodnine. Odškodninska odgovornost je tudi v tem primeru enaka škodi, ki naročniku nastane zaradi </w:t>
      </w:r>
      <w:proofErr w:type="spellStart"/>
      <w:r w:rsidRPr="00743963">
        <w:rPr>
          <w:rFonts w:ascii="Verdana" w:hAnsi="Verdana"/>
          <w:sz w:val="20"/>
          <w:szCs w:val="20"/>
        </w:rPr>
        <w:t>nerealizacije</w:t>
      </w:r>
      <w:proofErr w:type="spellEnd"/>
      <w:r w:rsidRPr="00743963">
        <w:rPr>
          <w:rFonts w:ascii="Verdana" w:hAnsi="Verdana"/>
          <w:sz w:val="20"/>
          <w:szCs w:val="20"/>
        </w:rPr>
        <w:t xml:space="preserve"> projekta. </w:t>
      </w:r>
    </w:p>
    <w:p w14:paraId="661AA1D5" w14:textId="240FE644" w:rsidR="00F83658" w:rsidRPr="00743963" w:rsidRDefault="00F83658" w:rsidP="00DA26F6">
      <w:pPr>
        <w:widowControl w:val="0"/>
        <w:numPr>
          <w:ilvl w:val="0"/>
          <w:numId w:val="11"/>
        </w:numPr>
        <w:spacing w:before="120" w:after="120" w:line="240" w:lineRule="auto"/>
        <w:jc w:val="both"/>
        <w:rPr>
          <w:rFonts w:ascii="Verdana" w:hAnsi="Verdana"/>
          <w:sz w:val="20"/>
          <w:szCs w:val="20"/>
        </w:rPr>
      </w:pPr>
      <w:r w:rsidRPr="00743963">
        <w:rPr>
          <w:rFonts w:ascii="Verdana" w:hAnsi="Verdana"/>
          <w:sz w:val="20"/>
          <w:szCs w:val="20"/>
        </w:rPr>
        <w:t xml:space="preserve">Skladno z določbo 108. člena Obligacijskega zakonika, ki določa, da lahko pogodbi zvesta stranka odstopi od pogodbe tudi v primeru zaporednih obveznosti, če je iz danih okoliščin očitno, da pogodbi nezvesta stranka teh ne bo izpolnila v celoti. Glede na navedeno si naročnik pridržuje pravico, da odstopi ne le glede bodočih obveznosti, temveč tudi glede že izpolnjenih obveznosti, če njihova izpolnitev odstopa od naročnikovega naročila ali če brez manjkajočih izpolnitev zanj nima pomena. V konkretnem primeru tako lahko naročnik zahteva vračilo vseh že plačanih zneskov za projekte skupaj z obrestmi, če projekti niso uporabljivi samostojno in na </w:t>
      </w:r>
      <w:r w:rsidR="007349E2">
        <w:rPr>
          <w:rFonts w:ascii="Verdana" w:hAnsi="Verdana"/>
          <w:sz w:val="20"/>
          <w:szCs w:val="20"/>
        </w:rPr>
        <w:t>njihovi podlagi</w:t>
      </w:r>
      <w:r w:rsidRPr="00743963">
        <w:rPr>
          <w:rFonts w:ascii="Verdana" w:hAnsi="Verdana"/>
          <w:sz w:val="20"/>
          <w:szCs w:val="20"/>
        </w:rPr>
        <w:t xml:space="preserve"> ni mogoče nadaljevati upravnih postopkov. </w:t>
      </w:r>
    </w:p>
    <w:p w14:paraId="26BF5FE4" w14:textId="77777777" w:rsidR="00F83658" w:rsidRPr="00743963" w:rsidRDefault="00F83658" w:rsidP="00DA26F6">
      <w:pPr>
        <w:widowControl w:val="0"/>
        <w:numPr>
          <w:ilvl w:val="0"/>
          <w:numId w:val="11"/>
        </w:numPr>
        <w:spacing w:before="120" w:after="120" w:line="240" w:lineRule="auto"/>
        <w:jc w:val="both"/>
        <w:rPr>
          <w:rFonts w:ascii="Verdana" w:hAnsi="Verdana"/>
          <w:sz w:val="20"/>
          <w:szCs w:val="20"/>
        </w:rPr>
      </w:pPr>
      <w:r w:rsidRPr="00743963">
        <w:rPr>
          <w:rFonts w:ascii="Verdana" w:hAnsi="Verdana"/>
          <w:sz w:val="20"/>
          <w:szCs w:val="20"/>
        </w:rPr>
        <w:t xml:space="preserve">Pogodbeni stranki soglašata, da določila o prenosu materialnih avtorskih pravic, kot je opredeljeno s to pogodbo, ne pomenijo kakršnekoli prednostne pravice avtorja / soavtorjev glede izvajanja nadaljnjih opravil predelave ter z ničemer ne omejuje naročnika, da nadaljnja opravila (npr. predelava, izdelava PID) izvede sam ali izvedbo prepusti tretji osebi. </w:t>
      </w:r>
    </w:p>
    <w:p w14:paraId="16CE7CCE" w14:textId="55828CA2" w:rsidR="00F83658" w:rsidRPr="00743963" w:rsidRDefault="00F83658" w:rsidP="00DA26F6">
      <w:pPr>
        <w:widowControl w:val="0"/>
        <w:numPr>
          <w:ilvl w:val="0"/>
          <w:numId w:val="11"/>
        </w:numPr>
        <w:spacing w:before="120" w:after="120" w:line="240" w:lineRule="auto"/>
        <w:jc w:val="both"/>
        <w:rPr>
          <w:rFonts w:ascii="Verdana" w:hAnsi="Verdana"/>
          <w:sz w:val="20"/>
          <w:szCs w:val="20"/>
        </w:rPr>
      </w:pPr>
      <w:r w:rsidRPr="00743963">
        <w:rPr>
          <w:rFonts w:ascii="Verdana" w:hAnsi="Verdana"/>
          <w:sz w:val="20"/>
          <w:szCs w:val="20"/>
        </w:rPr>
        <w:t>Izvajalec s to pogodbo dovoljuje, da lahko naročnik izključno za svoj račun oziroma račun kasnejših lastnikov stanovanjske stavbe in stanovanj v skladu z obstoječo zakonodajo brez omejitev in posamičnih dovoljenj izvajalca izvede vse potrebne adaptacije, obnovitve ali druge posege iz naslova posodobitve in investicijskega vzdrževanja, ki bi lahko  vplivale na izgled stavbe. Naročnik se obveže, da bo v primeru potreb po spremembah iz prejšnjega stavka</w:t>
      </w:r>
      <w:r w:rsidR="00715E7C">
        <w:rPr>
          <w:rFonts w:ascii="Verdana" w:hAnsi="Verdana"/>
          <w:sz w:val="20"/>
          <w:szCs w:val="20"/>
        </w:rPr>
        <w:t>,</w:t>
      </w:r>
      <w:r w:rsidRPr="00743963">
        <w:rPr>
          <w:rFonts w:ascii="Verdana" w:hAnsi="Verdana"/>
          <w:sz w:val="20"/>
          <w:szCs w:val="20"/>
        </w:rPr>
        <w:t xml:space="preserve"> o tem obvestil izvajalca in ga pozval, da predloži svojo ponudbo za projektiranje nameravanih sprememb, pri čemer mu za odgovor poda deset (10) dnevni rok. V primeru, da izvajalec ne poda ponudbe, da ponudba ni pravočasna ali popolna ali da cenovno in vsebinsko odstopa od zahtev naročnika, naročnik lahko zavrne sodelovanje in ponudbo pridobi s strani drugega ponudnika. </w:t>
      </w:r>
    </w:p>
    <w:p w14:paraId="0A96AF8C" w14:textId="77777777" w:rsidR="00F83658" w:rsidRPr="00743963" w:rsidRDefault="00F83658" w:rsidP="00DA26F6">
      <w:pPr>
        <w:widowControl w:val="0"/>
        <w:numPr>
          <w:ilvl w:val="0"/>
          <w:numId w:val="11"/>
        </w:numPr>
        <w:spacing w:before="120" w:after="120" w:line="240" w:lineRule="auto"/>
        <w:jc w:val="both"/>
        <w:rPr>
          <w:rFonts w:ascii="Verdana" w:hAnsi="Verdana"/>
          <w:sz w:val="20"/>
          <w:szCs w:val="20"/>
        </w:rPr>
      </w:pPr>
      <w:r w:rsidRPr="00743963">
        <w:rPr>
          <w:rFonts w:ascii="Verdana" w:hAnsi="Verdana"/>
          <w:sz w:val="20"/>
          <w:szCs w:val="20"/>
        </w:rPr>
        <w:t>Izvajalec lahko zadrži kopijo projektne in druge dokumentacije kot referenčno gradivo. Naročnik ne sme razmnoževati ali spreminjati prevzete projektne dokumentacije brez pisnega soglasja izvajalca izven okvira tega projekta.</w:t>
      </w:r>
    </w:p>
    <w:p w14:paraId="51D956FD" w14:textId="77777777" w:rsidR="00F83658" w:rsidRPr="00743963" w:rsidRDefault="00F83658" w:rsidP="00DA26F6">
      <w:pPr>
        <w:pStyle w:val="Odstavekseznama"/>
        <w:widowControl w:val="0"/>
        <w:numPr>
          <w:ilvl w:val="0"/>
          <w:numId w:val="14"/>
        </w:numPr>
        <w:spacing w:after="120" w:line="240" w:lineRule="auto"/>
        <w:jc w:val="center"/>
        <w:rPr>
          <w:rFonts w:ascii="Verdana" w:hAnsi="Verdana"/>
          <w:sz w:val="20"/>
          <w:szCs w:val="20"/>
        </w:rPr>
      </w:pPr>
      <w:r w:rsidRPr="00743963">
        <w:rPr>
          <w:rFonts w:ascii="Verdana" w:hAnsi="Verdana"/>
          <w:sz w:val="20"/>
          <w:szCs w:val="20"/>
        </w:rPr>
        <w:t>člen</w:t>
      </w:r>
    </w:p>
    <w:p w14:paraId="19EB0C8B" w14:textId="77777777" w:rsidR="00F83658" w:rsidRPr="00743963" w:rsidRDefault="00F83658" w:rsidP="00F83658">
      <w:pPr>
        <w:widowControl w:val="0"/>
        <w:spacing w:before="120" w:after="120" w:line="240" w:lineRule="auto"/>
        <w:jc w:val="center"/>
        <w:rPr>
          <w:rFonts w:ascii="Verdana" w:hAnsi="Verdana"/>
          <w:sz w:val="20"/>
          <w:szCs w:val="20"/>
        </w:rPr>
      </w:pPr>
      <w:r w:rsidRPr="00743963">
        <w:rPr>
          <w:rFonts w:ascii="Verdana" w:hAnsi="Verdana"/>
          <w:sz w:val="20"/>
          <w:szCs w:val="20"/>
        </w:rPr>
        <w:t>POOBLAŠČENI PREDSTAVNIKI POGODBENIH STRANK</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26"/>
        <w:gridCol w:w="3639"/>
        <w:gridCol w:w="3639"/>
      </w:tblGrid>
      <w:tr w:rsidR="00F83658" w:rsidRPr="00743963" w14:paraId="295E2196" w14:textId="77777777" w:rsidTr="00EE0E32">
        <w:trPr>
          <w:trHeight w:val="20"/>
          <w:jc w:val="center"/>
        </w:trPr>
        <w:tc>
          <w:tcPr>
            <w:tcW w:w="2426" w:type="dxa"/>
            <w:vMerge w:val="restart"/>
            <w:shd w:val="clear" w:color="auto" w:fill="FDB940"/>
            <w:vAlign w:val="center"/>
          </w:tcPr>
          <w:p w14:paraId="694CE1CC" w14:textId="77777777" w:rsidR="00F83658" w:rsidRPr="00743963" w:rsidRDefault="00F83658" w:rsidP="00EE0E32">
            <w:pPr>
              <w:widowControl w:val="0"/>
              <w:spacing w:after="0" w:line="240" w:lineRule="auto"/>
              <w:rPr>
                <w:rFonts w:ascii="Verdana" w:hAnsi="Verdana"/>
                <w:b/>
                <w:sz w:val="20"/>
                <w:szCs w:val="20"/>
              </w:rPr>
            </w:pPr>
            <w:r w:rsidRPr="00743963">
              <w:rPr>
                <w:rFonts w:ascii="Verdana" w:hAnsi="Verdana"/>
                <w:b/>
                <w:sz w:val="20"/>
                <w:szCs w:val="20"/>
              </w:rPr>
              <w:t>Pooblaščeni predstavniki strank</w:t>
            </w:r>
          </w:p>
        </w:tc>
        <w:tc>
          <w:tcPr>
            <w:tcW w:w="3639" w:type="dxa"/>
            <w:shd w:val="clear" w:color="auto" w:fill="FDB940"/>
            <w:vAlign w:val="center"/>
          </w:tcPr>
          <w:p w14:paraId="457F3CE1" w14:textId="77777777" w:rsidR="00F83658" w:rsidRPr="00743963" w:rsidRDefault="00F83658" w:rsidP="00EE0E32">
            <w:pPr>
              <w:widowControl w:val="0"/>
              <w:spacing w:after="0" w:line="240" w:lineRule="auto"/>
              <w:jc w:val="center"/>
              <w:rPr>
                <w:rFonts w:ascii="Verdana" w:hAnsi="Verdana"/>
                <w:b/>
                <w:sz w:val="20"/>
                <w:szCs w:val="20"/>
              </w:rPr>
            </w:pPr>
            <w:r w:rsidRPr="00743963">
              <w:rPr>
                <w:rFonts w:ascii="Verdana" w:hAnsi="Verdana"/>
                <w:b/>
                <w:sz w:val="20"/>
                <w:szCs w:val="20"/>
              </w:rPr>
              <w:t>Odgovorni pooblaščeni predstavnik naročnika za dela po tej pogodbi je</w:t>
            </w:r>
          </w:p>
        </w:tc>
        <w:tc>
          <w:tcPr>
            <w:tcW w:w="3639" w:type="dxa"/>
            <w:shd w:val="clear" w:color="auto" w:fill="FDB940"/>
            <w:vAlign w:val="center"/>
          </w:tcPr>
          <w:p w14:paraId="3D4F618D" w14:textId="77777777" w:rsidR="00F83658" w:rsidRPr="00743963" w:rsidRDefault="00F83658" w:rsidP="00EE0E32">
            <w:pPr>
              <w:widowControl w:val="0"/>
              <w:spacing w:after="0" w:line="240" w:lineRule="auto"/>
              <w:jc w:val="center"/>
              <w:rPr>
                <w:rFonts w:ascii="Verdana" w:hAnsi="Verdana"/>
                <w:b/>
                <w:sz w:val="20"/>
                <w:szCs w:val="20"/>
              </w:rPr>
            </w:pPr>
            <w:r w:rsidRPr="00743963">
              <w:rPr>
                <w:rFonts w:ascii="Verdana" w:hAnsi="Verdana"/>
                <w:b/>
                <w:sz w:val="20"/>
                <w:szCs w:val="20"/>
              </w:rPr>
              <w:t>Odgovorni predstavnik izvajalca za dela po tej pogodbi, ki je pooblaščen, da zastopa izvajalca v vseh vprašanjih, ki se nanašajo na to pogodbo.</w:t>
            </w:r>
          </w:p>
        </w:tc>
      </w:tr>
      <w:tr w:rsidR="00F83658" w:rsidRPr="00743963" w14:paraId="524C3B23" w14:textId="77777777" w:rsidTr="00EE0E32">
        <w:trPr>
          <w:trHeight w:val="20"/>
          <w:jc w:val="center"/>
        </w:trPr>
        <w:tc>
          <w:tcPr>
            <w:tcW w:w="2426" w:type="dxa"/>
            <w:vMerge/>
            <w:shd w:val="clear" w:color="auto" w:fill="FDB940"/>
            <w:vAlign w:val="center"/>
          </w:tcPr>
          <w:p w14:paraId="1B3B3649" w14:textId="77777777" w:rsidR="00F83658" w:rsidRPr="00743963" w:rsidRDefault="00F83658" w:rsidP="00EE0E32">
            <w:pPr>
              <w:widowControl w:val="0"/>
              <w:spacing w:after="0" w:line="240" w:lineRule="auto"/>
              <w:rPr>
                <w:rFonts w:ascii="Verdana" w:hAnsi="Verdana"/>
                <w:b/>
                <w:sz w:val="20"/>
                <w:szCs w:val="20"/>
              </w:rPr>
            </w:pPr>
          </w:p>
        </w:tc>
        <w:tc>
          <w:tcPr>
            <w:tcW w:w="3639" w:type="dxa"/>
            <w:tcBorders>
              <w:bottom w:val="single" w:sz="4" w:space="0" w:color="auto"/>
            </w:tcBorders>
            <w:shd w:val="clear" w:color="auto" w:fill="FFF0D5"/>
            <w:vAlign w:val="center"/>
          </w:tcPr>
          <w:p w14:paraId="499E4A3D" w14:textId="77777777" w:rsidR="00F83658" w:rsidRPr="00F768A2" w:rsidRDefault="00F83658" w:rsidP="00EE0E32">
            <w:pPr>
              <w:widowControl w:val="0"/>
              <w:spacing w:after="0" w:line="240" w:lineRule="auto"/>
              <w:rPr>
                <w:rFonts w:ascii="Verdana" w:hAnsi="Verdana"/>
                <w:sz w:val="18"/>
                <w:szCs w:val="20"/>
              </w:rPr>
            </w:pPr>
            <w:r w:rsidRPr="00743963">
              <w:rPr>
                <w:rFonts w:ascii="Verdana" w:hAnsi="Verdana"/>
                <w:sz w:val="20"/>
                <w:szCs w:val="20"/>
              </w:rPr>
              <w:t>Ime in priimek:</w:t>
            </w:r>
            <w:r w:rsidR="007C764D" w:rsidRPr="00F768A2">
              <w:rPr>
                <w:rFonts w:ascii="Verdana" w:hAnsi="Verdana"/>
                <w:sz w:val="18"/>
                <w:szCs w:val="20"/>
              </w:rPr>
              <w:t>Borut Zabret, u.d.i.g</w:t>
            </w:r>
            <w:r w:rsidR="007C764D">
              <w:rPr>
                <w:rFonts w:ascii="Verdana" w:hAnsi="Verdana"/>
                <w:sz w:val="18"/>
                <w:szCs w:val="20"/>
              </w:rPr>
              <w:t>.</w:t>
            </w:r>
          </w:p>
          <w:p w14:paraId="5892D715" w14:textId="77777777" w:rsidR="00F83658" w:rsidRPr="00743963" w:rsidRDefault="00F83658" w:rsidP="00EE0E32">
            <w:pPr>
              <w:widowControl w:val="0"/>
              <w:spacing w:after="0" w:line="240" w:lineRule="auto"/>
              <w:rPr>
                <w:rFonts w:ascii="Verdana" w:hAnsi="Verdana"/>
                <w:sz w:val="20"/>
                <w:szCs w:val="20"/>
              </w:rPr>
            </w:pPr>
            <w:r w:rsidRPr="00743963">
              <w:rPr>
                <w:rFonts w:ascii="Verdana" w:hAnsi="Verdana"/>
                <w:sz w:val="20"/>
                <w:szCs w:val="20"/>
              </w:rPr>
              <w:t>Tel. št.:</w:t>
            </w:r>
            <w:r w:rsidR="007C764D">
              <w:rPr>
                <w:rFonts w:ascii="Verdana" w:hAnsi="Verdana"/>
                <w:sz w:val="20"/>
                <w:szCs w:val="20"/>
              </w:rPr>
              <w:t xml:space="preserve"> 01/58 72 434</w:t>
            </w:r>
          </w:p>
          <w:p w14:paraId="14522111" w14:textId="77777777" w:rsidR="00F83658" w:rsidRPr="00743963" w:rsidRDefault="00F83658" w:rsidP="00EE0E32">
            <w:pPr>
              <w:widowControl w:val="0"/>
              <w:spacing w:after="0" w:line="240" w:lineRule="auto"/>
              <w:rPr>
                <w:rFonts w:ascii="Verdana" w:hAnsi="Verdana"/>
                <w:sz w:val="20"/>
                <w:szCs w:val="20"/>
              </w:rPr>
            </w:pPr>
            <w:r w:rsidRPr="00743963">
              <w:rPr>
                <w:rFonts w:ascii="Verdana" w:hAnsi="Verdana"/>
                <w:sz w:val="20"/>
                <w:szCs w:val="20"/>
              </w:rPr>
              <w:t>E-pošta:</w:t>
            </w:r>
            <w:r w:rsidR="007C764D">
              <w:rPr>
                <w:rFonts w:ascii="Verdana" w:hAnsi="Verdana"/>
                <w:sz w:val="20"/>
                <w:szCs w:val="20"/>
              </w:rPr>
              <w:t xml:space="preserve"> </w:t>
            </w:r>
            <w:r w:rsidR="007C764D" w:rsidRPr="00F768A2">
              <w:rPr>
                <w:rFonts w:ascii="Verdana" w:hAnsi="Verdana"/>
                <w:sz w:val="18"/>
                <w:szCs w:val="20"/>
              </w:rPr>
              <w:t>borut.zabret@psih-klinika.si</w:t>
            </w:r>
          </w:p>
        </w:tc>
        <w:tc>
          <w:tcPr>
            <w:tcW w:w="3639" w:type="dxa"/>
            <w:tcBorders>
              <w:bottom w:val="single" w:sz="4" w:space="0" w:color="auto"/>
            </w:tcBorders>
            <w:shd w:val="clear" w:color="auto" w:fill="auto"/>
            <w:vAlign w:val="center"/>
          </w:tcPr>
          <w:p w14:paraId="2DCB33E3" w14:textId="77777777" w:rsidR="00F83658" w:rsidRPr="00743963" w:rsidRDefault="00F83658" w:rsidP="00EE0E32">
            <w:pPr>
              <w:widowControl w:val="0"/>
              <w:spacing w:after="0" w:line="240" w:lineRule="auto"/>
              <w:rPr>
                <w:rFonts w:ascii="Verdana" w:hAnsi="Verdana"/>
                <w:sz w:val="20"/>
                <w:szCs w:val="20"/>
              </w:rPr>
            </w:pPr>
            <w:r w:rsidRPr="00743963">
              <w:rPr>
                <w:rFonts w:ascii="Verdana" w:hAnsi="Verdana"/>
                <w:sz w:val="20"/>
                <w:szCs w:val="20"/>
              </w:rPr>
              <w:t>Ime in priimek:</w:t>
            </w:r>
          </w:p>
          <w:p w14:paraId="67925378" w14:textId="77777777" w:rsidR="00F83658" w:rsidRPr="00743963" w:rsidRDefault="00F83658" w:rsidP="00EE0E32">
            <w:pPr>
              <w:widowControl w:val="0"/>
              <w:spacing w:after="0" w:line="240" w:lineRule="auto"/>
              <w:rPr>
                <w:rFonts w:ascii="Verdana" w:hAnsi="Verdana"/>
                <w:sz w:val="20"/>
                <w:szCs w:val="20"/>
              </w:rPr>
            </w:pPr>
            <w:r w:rsidRPr="00743963">
              <w:rPr>
                <w:rFonts w:ascii="Verdana" w:hAnsi="Verdana"/>
                <w:sz w:val="20"/>
                <w:szCs w:val="20"/>
              </w:rPr>
              <w:t>Tel. št.:</w:t>
            </w:r>
          </w:p>
          <w:p w14:paraId="739911C9" w14:textId="77777777" w:rsidR="00F83658" w:rsidRPr="00743963" w:rsidRDefault="00F83658" w:rsidP="00EE0E32">
            <w:pPr>
              <w:widowControl w:val="0"/>
              <w:spacing w:after="0" w:line="240" w:lineRule="auto"/>
              <w:rPr>
                <w:rFonts w:ascii="Verdana" w:hAnsi="Verdana"/>
                <w:sz w:val="20"/>
                <w:szCs w:val="20"/>
              </w:rPr>
            </w:pPr>
            <w:r w:rsidRPr="00743963">
              <w:rPr>
                <w:rFonts w:ascii="Verdana" w:hAnsi="Verdana"/>
                <w:sz w:val="20"/>
                <w:szCs w:val="20"/>
              </w:rPr>
              <w:t>E-pošta:</w:t>
            </w:r>
          </w:p>
        </w:tc>
      </w:tr>
      <w:tr w:rsidR="00F83658" w:rsidRPr="00743963" w14:paraId="756F2DE9" w14:textId="77777777" w:rsidTr="00EE0E32">
        <w:trPr>
          <w:trHeight w:val="20"/>
          <w:jc w:val="center"/>
        </w:trPr>
        <w:tc>
          <w:tcPr>
            <w:tcW w:w="2426" w:type="dxa"/>
            <w:vMerge/>
            <w:shd w:val="clear" w:color="auto" w:fill="FDB940"/>
            <w:vAlign w:val="center"/>
          </w:tcPr>
          <w:p w14:paraId="518595F0" w14:textId="77777777" w:rsidR="00F83658" w:rsidRPr="00743963" w:rsidRDefault="00F83658" w:rsidP="00EE0E32">
            <w:pPr>
              <w:widowControl w:val="0"/>
              <w:spacing w:after="0" w:line="240" w:lineRule="auto"/>
              <w:rPr>
                <w:rFonts w:ascii="Verdana" w:hAnsi="Verdana"/>
                <w:b/>
                <w:sz w:val="20"/>
                <w:szCs w:val="20"/>
              </w:rPr>
            </w:pPr>
          </w:p>
        </w:tc>
        <w:tc>
          <w:tcPr>
            <w:tcW w:w="7278" w:type="dxa"/>
            <w:gridSpan w:val="2"/>
            <w:tcBorders>
              <w:bottom w:val="single" w:sz="4" w:space="0" w:color="auto"/>
            </w:tcBorders>
            <w:shd w:val="clear" w:color="auto" w:fill="FFF0D5"/>
            <w:vAlign w:val="center"/>
          </w:tcPr>
          <w:p w14:paraId="0CD60B6E" w14:textId="4A275C47" w:rsidR="00F83658" w:rsidRPr="00743963" w:rsidRDefault="00F83658" w:rsidP="00EE0E32">
            <w:pPr>
              <w:widowControl w:val="0"/>
              <w:spacing w:after="0" w:line="240" w:lineRule="auto"/>
              <w:jc w:val="both"/>
              <w:rPr>
                <w:rFonts w:ascii="Verdana" w:hAnsi="Verdana"/>
                <w:sz w:val="20"/>
                <w:szCs w:val="20"/>
              </w:rPr>
            </w:pPr>
            <w:r w:rsidRPr="00743963">
              <w:rPr>
                <w:rFonts w:ascii="Verdana" w:hAnsi="Verdana"/>
                <w:sz w:val="20"/>
                <w:szCs w:val="20"/>
              </w:rPr>
              <w:t>Predstavnik naročnika sodeluje s pooblaščenim predstavnikom projektanta ves čas trajanja pogodbe in mu nudi vse potrebne podatke, ki jih je naročnik dolžan dati na podlagi obveznost</w:t>
            </w:r>
            <w:r w:rsidR="00537BA0">
              <w:rPr>
                <w:rFonts w:ascii="Verdana" w:hAnsi="Verdana"/>
                <w:sz w:val="20"/>
                <w:szCs w:val="20"/>
              </w:rPr>
              <w:t>i</w:t>
            </w:r>
            <w:r w:rsidRPr="00743963">
              <w:rPr>
                <w:rFonts w:ascii="Verdana" w:hAnsi="Verdana"/>
                <w:sz w:val="20"/>
                <w:szCs w:val="20"/>
              </w:rPr>
              <w:t xml:space="preserve"> iz te pogodbe.</w:t>
            </w:r>
          </w:p>
          <w:p w14:paraId="0A813C60" w14:textId="77777777" w:rsidR="00F83658" w:rsidRPr="00743963" w:rsidRDefault="00F83658" w:rsidP="00EE0E32">
            <w:pPr>
              <w:widowControl w:val="0"/>
              <w:spacing w:after="0" w:line="240" w:lineRule="auto"/>
              <w:jc w:val="both"/>
              <w:rPr>
                <w:rFonts w:ascii="Verdana" w:hAnsi="Verdana"/>
                <w:sz w:val="20"/>
                <w:szCs w:val="20"/>
              </w:rPr>
            </w:pPr>
          </w:p>
          <w:p w14:paraId="1AF5F84F" w14:textId="77777777" w:rsidR="00F83658" w:rsidRPr="00743963" w:rsidRDefault="00F83658" w:rsidP="00EE0E32">
            <w:pPr>
              <w:widowControl w:val="0"/>
              <w:spacing w:after="0" w:line="240" w:lineRule="auto"/>
              <w:jc w:val="both"/>
              <w:rPr>
                <w:rFonts w:ascii="Verdana" w:hAnsi="Verdana"/>
                <w:sz w:val="20"/>
                <w:szCs w:val="20"/>
              </w:rPr>
            </w:pPr>
            <w:r w:rsidRPr="00743963">
              <w:rPr>
                <w:rFonts w:ascii="Verdana" w:hAnsi="Verdana"/>
                <w:sz w:val="20"/>
                <w:szCs w:val="20"/>
              </w:rPr>
              <w:t>Predstavnik izvajalca je dolžan ves čas trajanja pogodbe neposredno in tvorno sodelovati s pooblaščenim predstavnikom naročnika.</w:t>
            </w:r>
          </w:p>
          <w:p w14:paraId="6943A279" w14:textId="77777777" w:rsidR="00F83658" w:rsidRPr="00743963" w:rsidRDefault="00F83658" w:rsidP="00EE0E32">
            <w:pPr>
              <w:widowControl w:val="0"/>
              <w:spacing w:after="0" w:line="240" w:lineRule="auto"/>
              <w:jc w:val="both"/>
              <w:rPr>
                <w:rFonts w:ascii="Verdana" w:hAnsi="Verdana"/>
                <w:sz w:val="20"/>
                <w:szCs w:val="20"/>
              </w:rPr>
            </w:pPr>
          </w:p>
          <w:p w14:paraId="62BCE980" w14:textId="77777777" w:rsidR="00F83658" w:rsidRPr="00743963" w:rsidRDefault="00F83658" w:rsidP="00EE0E32">
            <w:pPr>
              <w:widowControl w:val="0"/>
              <w:spacing w:after="0" w:line="240" w:lineRule="auto"/>
              <w:jc w:val="both"/>
              <w:rPr>
                <w:rFonts w:ascii="Verdana" w:hAnsi="Verdana"/>
                <w:sz w:val="20"/>
                <w:szCs w:val="20"/>
              </w:rPr>
            </w:pPr>
            <w:r w:rsidRPr="00743963">
              <w:rPr>
                <w:rFonts w:ascii="Verdana" w:hAnsi="Verdana"/>
                <w:sz w:val="20"/>
                <w:szCs w:val="20"/>
              </w:rPr>
              <w:t>Pogodbeni stranki sta dolžni obvestiti nasprotno stranko o zamenjavi predstavnikov v roku treh dni po zamenjavi.</w:t>
            </w:r>
          </w:p>
          <w:p w14:paraId="0456C2C6" w14:textId="77777777" w:rsidR="00F83658" w:rsidRPr="00743963" w:rsidRDefault="00F83658" w:rsidP="00EE0E32">
            <w:pPr>
              <w:widowControl w:val="0"/>
              <w:spacing w:after="0" w:line="240" w:lineRule="auto"/>
              <w:jc w:val="both"/>
              <w:rPr>
                <w:rFonts w:ascii="Verdana" w:hAnsi="Verdana"/>
                <w:sz w:val="20"/>
                <w:szCs w:val="20"/>
              </w:rPr>
            </w:pPr>
          </w:p>
          <w:p w14:paraId="0F7ACF4B" w14:textId="0FAF2571" w:rsidR="00F83658" w:rsidRPr="00743963" w:rsidRDefault="00F83658" w:rsidP="00EE0E32">
            <w:pPr>
              <w:widowControl w:val="0"/>
              <w:spacing w:after="0" w:line="240" w:lineRule="auto"/>
              <w:jc w:val="both"/>
              <w:rPr>
                <w:rFonts w:ascii="Verdana" w:hAnsi="Verdana"/>
                <w:sz w:val="20"/>
                <w:szCs w:val="20"/>
              </w:rPr>
            </w:pPr>
            <w:r w:rsidRPr="00743963">
              <w:rPr>
                <w:rFonts w:ascii="Verdana" w:hAnsi="Verdana"/>
                <w:sz w:val="20"/>
                <w:szCs w:val="20"/>
              </w:rPr>
              <w:t xml:space="preserve">Vsa obvestila strank in ostale pomembne komunikacije morajo biti </w:t>
            </w:r>
            <w:r w:rsidRPr="00743963">
              <w:rPr>
                <w:rFonts w:ascii="Verdana" w:hAnsi="Verdana"/>
                <w:sz w:val="20"/>
                <w:szCs w:val="20"/>
              </w:rPr>
              <w:lastRenderedPageBreak/>
              <w:t>poslane nasprotni stranki po pošti ali e-pošti. Pomembne komunikacije so tiste, ki zadevajo določbe te pogodbe, potek gradnje, storitev in dobav, projektno dokumentacijo ter spremembe teh, situacije, prevzeme in potrjevanja, plačila, naročila, odredbe, opomine in pritožbe. Komunikacije, ki majo za posledico spremembo gradnje, pogodbene cene ali pogodbenega roka kot tudi vsi dokumenti, ki so podlaga za plačilo ali zavrnitev, se pošiljajo pisno (priporočeno). Operativne komunikacije brez zgoraj naštetih učinkov lahko potekajo preko telefona. Vsa pisanja in elektronska pošta mora</w:t>
            </w:r>
            <w:r w:rsidR="00B301EC">
              <w:rPr>
                <w:rFonts w:ascii="Verdana" w:hAnsi="Verdana"/>
                <w:sz w:val="20"/>
                <w:szCs w:val="20"/>
              </w:rPr>
              <w:t>jo</w:t>
            </w:r>
            <w:r w:rsidRPr="00743963">
              <w:rPr>
                <w:rFonts w:ascii="Verdana" w:hAnsi="Verdana"/>
                <w:sz w:val="20"/>
                <w:szCs w:val="20"/>
              </w:rPr>
              <w:t xml:space="preserve"> biti naslovljena na pristojne kontaktne osebe v skladu s to pogodbo.</w:t>
            </w:r>
          </w:p>
        </w:tc>
      </w:tr>
    </w:tbl>
    <w:p w14:paraId="4541304A" w14:textId="77777777" w:rsidR="00F83658" w:rsidRPr="00743963" w:rsidRDefault="00F83658" w:rsidP="00DA26F6">
      <w:pPr>
        <w:pStyle w:val="Odstavekseznama"/>
        <w:widowControl w:val="0"/>
        <w:numPr>
          <w:ilvl w:val="0"/>
          <w:numId w:val="14"/>
        </w:numPr>
        <w:spacing w:before="120" w:after="120" w:line="240" w:lineRule="auto"/>
        <w:ind w:left="714" w:hanging="357"/>
        <w:jc w:val="center"/>
        <w:rPr>
          <w:rFonts w:ascii="Verdana" w:hAnsi="Verdana"/>
          <w:sz w:val="20"/>
          <w:szCs w:val="20"/>
        </w:rPr>
      </w:pPr>
      <w:r w:rsidRPr="00743963">
        <w:rPr>
          <w:rFonts w:ascii="Verdana" w:hAnsi="Verdana"/>
          <w:sz w:val="20"/>
          <w:szCs w:val="20"/>
        </w:rPr>
        <w:lastRenderedPageBreak/>
        <w:t>člen</w:t>
      </w:r>
    </w:p>
    <w:p w14:paraId="70E66F68" w14:textId="7FBA39DC" w:rsidR="00F83658" w:rsidRPr="00743963" w:rsidRDefault="0042656D" w:rsidP="00F83658">
      <w:pPr>
        <w:widowControl w:val="0"/>
        <w:spacing w:before="120" w:after="120" w:line="240" w:lineRule="auto"/>
        <w:jc w:val="center"/>
        <w:rPr>
          <w:rFonts w:ascii="Verdana" w:hAnsi="Verdana"/>
          <w:sz w:val="20"/>
          <w:szCs w:val="20"/>
        </w:rPr>
      </w:pPr>
      <w:r w:rsidRPr="00DC70D0">
        <w:rPr>
          <w:rFonts w:ascii="Verdana" w:hAnsi="Verdana"/>
          <w:sz w:val="20"/>
          <w:szCs w:val="20"/>
        </w:rPr>
        <w:t>ODGOVORNE OSEBE IZVAJALCA ZA POSAMEZNO PODROČJE</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390"/>
        <w:gridCol w:w="5314"/>
      </w:tblGrid>
      <w:tr w:rsidR="00F83658" w:rsidRPr="00743963" w14:paraId="712BCEB2" w14:textId="77777777" w:rsidTr="00EE0E32">
        <w:trPr>
          <w:trHeight w:val="20"/>
          <w:jc w:val="center"/>
        </w:trPr>
        <w:tc>
          <w:tcPr>
            <w:tcW w:w="4390" w:type="dxa"/>
            <w:shd w:val="clear" w:color="auto" w:fill="FDB940"/>
          </w:tcPr>
          <w:p w14:paraId="534CD188" w14:textId="77777777" w:rsidR="00F83658" w:rsidRPr="00743963" w:rsidRDefault="00F83658" w:rsidP="00EE0E32">
            <w:pPr>
              <w:widowControl w:val="0"/>
              <w:spacing w:after="0" w:line="240" w:lineRule="auto"/>
              <w:rPr>
                <w:rFonts w:ascii="Verdana" w:hAnsi="Verdana"/>
                <w:b/>
                <w:sz w:val="20"/>
                <w:szCs w:val="20"/>
              </w:rPr>
            </w:pPr>
            <w:r w:rsidRPr="00743963">
              <w:rPr>
                <w:rFonts w:ascii="Verdana" w:hAnsi="Verdana"/>
                <w:sz w:val="20"/>
                <w:szCs w:val="20"/>
              </w:rPr>
              <w:t>Odgovorni vodja projekta</w:t>
            </w:r>
          </w:p>
        </w:tc>
        <w:tc>
          <w:tcPr>
            <w:tcW w:w="5314" w:type="dxa"/>
            <w:shd w:val="clear" w:color="auto" w:fill="auto"/>
            <w:vAlign w:val="center"/>
          </w:tcPr>
          <w:p w14:paraId="450F25D9" w14:textId="77777777" w:rsidR="00F83658" w:rsidRPr="00743963" w:rsidRDefault="00F83658" w:rsidP="00EE0E32">
            <w:pPr>
              <w:widowControl w:val="0"/>
              <w:spacing w:after="0" w:line="240" w:lineRule="auto"/>
              <w:jc w:val="both"/>
              <w:rPr>
                <w:rFonts w:ascii="Verdana" w:hAnsi="Verdana"/>
                <w:sz w:val="20"/>
                <w:szCs w:val="20"/>
              </w:rPr>
            </w:pPr>
          </w:p>
        </w:tc>
      </w:tr>
      <w:tr w:rsidR="00F83658" w:rsidRPr="00743963" w14:paraId="562D7731" w14:textId="77777777" w:rsidTr="00EE0E32">
        <w:trPr>
          <w:trHeight w:val="20"/>
          <w:jc w:val="center"/>
        </w:trPr>
        <w:tc>
          <w:tcPr>
            <w:tcW w:w="4390" w:type="dxa"/>
            <w:shd w:val="clear" w:color="auto" w:fill="FDB940"/>
          </w:tcPr>
          <w:p w14:paraId="38A56CD7" w14:textId="77777777" w:rsidR="00F83658" w:rsidRPr="00743963" w:rsidRDefault="00F83658" w:rsidP="00EE0E32">
            <w:pPr>
              <w:widowControl w:val="0"/>
              <w:spacing w:after="0" w:line="240" w:lineRule="auto"/>
              <w:rPr>
                <w:rFonts w:ascii="Verdana" w:hAnsi="Verdana"/>
                <w:b/>
                <w:sz w:val="20"/>
                <w:szCs w:val="20"/>
              </w:rPr>
            </w:pPr>
            <w:r w:rsidRPr="00743963">
              <w:rPr>
                <w:rFonts w:ascii="Verdana" w:hAnsi="Verdana"/>
                <w:sz w:val="20"/>
                <w:szCs w:val="20"/>
              </w:rPr>
              <w:t>Odgovorni projektant načrta arhitekture</w:t>
            </w:r>
          </w:p>
        </w:tc>
        <w:tc>
          <w:tcPr>
            <w:tcW w:w="5314" w:type="dxa"/>
            <w:shd w:val="clear" w:color="auto" w:fill="auto"/>
            <w:vAlign w:val="center"/>
          </w:tcPr>
          <w:p w14:paraId="3D4D366B" w14:textId="77777777" w:rsidR="00F83658" w:rsidRPr="00743963" w:rsidRDefault="00F83658" w:rsidP="00EE0E32">
            <w:pPr>
              <w:widowControl w:val="0"/>
              <w:spacing w:after="0" w:line="240" w:lineRule="auto"/>
              <w:jc w:val="both"/>
              <w:rPr>
                <w:rFonts w:ascii="Verdana" w:hAnsi="Verdana"/>
                <w:sz w:val="20"/>
                <w:szCs w:val="20"/>
              </w:rPr>
            </w:pPr>
          </w:p>
        </w:tc>
      </w:tr>
      <w:tr w:rsidR="00F83658" w:rsidRPr="00743963" w14:paraId="0CC52568" w14:textId="77777777" w:rsidTr="00EE0E32">
        <w:trPr>
          <w:trHeight w:val="20"/>
          <w:jc w:val="center"/>
        </w:trPr>
        <w:tc>
          <w:tcPr>
            <w:tcW w:w="4390" w:type="dxa"/>
            <w:shd w:val="clear" w:color="auto" w:fill="FDB940"/>
          </w:tcPr>
          <w:p w14:paraId="29428837" w14:textId="77777777" w:rsidR="00F83658" w:rsidRPr="00743963" w:rsidRDefault="00F83658" w:rsidP="00EE0E32">
            <w:pPr>
              <w:widowControl w:val="0"/>
              <w:spacing w:after="0" w:line="240" w:lineRule="auto"/>
              <w:rPr>
                <w:rFonts w:ascii="Verdana" w:hAnsi="Verdana"/>
                <w:b/>
                <w:sz w:val="20"/>
                <w:szCs w:val="20"/>
              </w:rPr>
            </w:pPr>
            <w:r w:rsidRPr="00743963">
              <w:rPr>
                <w:rFonts w:ascii="Verdana" w:hAnsi="Verdana"/>
                <w:sz w:val="20"/>
                <w:szCs w:val="20"/>
              </w:rPr>
              <w:t>Odgovorni projektant načrta krajinske arhitekture</w:t>
            </w:r>
          </w:p>
        </w:tc>
        <w:tc>
          <w:tcPr>
            <w:tcW w:w="5314" w:type="dxa"/>
            <w:tcBorders>
              <w:bottom w:val="single" w:sz="4" w:space="0" w:color="auto"/>
            </w:tcBorders>
            <w:shd w:val="clear" w:color="auto" w:fill="auto"/>
            <w:vAlign w:val="center"/>
          </w:tcPr>
          <w:p w14:paraId="787071A8" w14:textId="77777777" w:rsidR="00F83658" w:rsidRPr="00743963" w:rsidRDefault="00F83658" w:rsidP="00EE0E32">
            <w:pPr>
              <w:widowControl w:val="0"/>
              <w:spacing w:after="0" w:line="240" w:lineRule="auto"/>
              <w:jc w:val="both"/>
              <w:rPr>
                <w:rFonts w:ascii="Verdana" w:hAnsi="Verdana"/>
                <w:sz w:val="20"/>
                <w:szCs w:val="20"/>
              </w:rPr>
            </w:pPr>
          </w:p>
        </w:tc>
      </w:tr>
      <w:tr w:rsidR="00F83658" w:rsidRPr="00743963" w14:paraId="5461904C" w14:textId="77777777" w:rsidTr="00EE0E32">
        <w:trPr>
          <w:trHeight w:val="20"/>
          <w:jc w:val="center"/>
        </w:trPr>
        <w:tc>
          <w:tcPr>
            <w:tcW w:w="4390" w:type="dxa"/>
            <w:shd w:val="clear" w:color="auto" w:fill="FDB940"/>
          </w:tcPr>
          <w:p w14:paraId="0238C580" w14:textId="77777777" w:rsidR="00F83658" w:rsidRPr="00743963" w:rsidRDefault="00F83658" w:rsidP="00EE0E32">
            <w:pPr>
              <w:widowControl w:val="0"/>
              <w:spacing w:after="0" w:line="240" w:lineRule="auto"/>
              <w:rPr>
                <w:rFonts w:ascii="Verdana" w:hAnsi="Verdana"/>
                <w:b/>
                <w:sz w:val="20"/>
                <w:szCs w:val="20"/>
              </w:rPr>
            </w:pPr>
            <w:r w:rsidRPr="00743963">
              <w:rPr>
                <w:rFonts w:ascii="Verdana" w:hAnsi="Verdana"/>
                <w:sz w:val="20"/>
                <w:szCs w:val="20"/>
              </w:rPr>
              <w:t>Odgovorni projektant načrta gradbenih konstrukcij</w:t>
            </w:r>
          </w:p>
        </w:tc>
        <w:tc>
          <w:tcPr>
            <w:tcW w:w="5314" w:type="dxa"/>
            <w:tcBorders>
              <w:bottom w:val="single" w:sz="4" w:space="0" w:color="auto"/>
            </w:tcBorders>
            <w:shd w:val="clear" w:color="auto" w:fill="auto"/>
            <w:vAlign w:val="center"/>
          </w:tcPr>
          <w:p w14:paraId="56FD7440" w14:textId="77777777" w:rsidR="00F83658" w:rsidRPr="00743963" w:rsidRDefault="00F83658" w:rsidP="00EE0E32">
            <w:pPr>
              <w:widowControl w:val="0"/>
              <w:spacing w:after="0" w:line="240" w:lineRule="auto"/>
              <w:jc w:val="both"/>
              <w:rPr>
                <w:rFonts w:ascii="Verdana" w:hAnsi="Verdana"/>
                <w:sz w:val="20"/>
                <w:szCs w:val="20"/>
              </w:rPr>
            </w:pPr>
          </w:p>
        </w:tc>
      </w:tr>
      <w:tr w:rsidR="00F83658" w:rsidRPr="00743963" w14:paraId="19E10C82" w14:textId="77777777" w:rsidTr="00EE0E32">
        <w:trPr>
          <w:trHeight w:val="20"/>
          <w:jc w:val="center"/>
        </w:trPr>
        <w:tc>
          <w:tcPr>
            <w:tcW w:w="4390" w:type="dxa"/>
            <w:shd w:val="clear" w:color="auto" w:fill="FDB940"/>
          </w:tcPr>
          <w:p w14:paraId="3DE9844F" w14:textId="77777777" w:rsidR="00F83658" w:rsidRPr="00743963" w:rsidRDefault="00F83658" w:rsidP="00EE0E32">
            <w:pPr>
              <w:widowControl w:val="0"/>
              <w:spacing w:after="0" w:line="240" w:lineRule="auto"/>
              <w:rPr>
                <w:rFonts w:ascii="Verdana" w:hAnsi="Verdana"/>
                <w:b/>
                <w:sz w:val="20"/>
                <w:szCs w:val="20"/>
              </w:rPr>
            </w:pPr>
            <w:r w:rsidRPr="00743963">
              <w:rPr>
                <w:rFonts w:ascii="Verdana" w:hAnsi="Verdana"/>
                <w:sz w:val="20"/>
                <w:szCs w:val="20"/>
              </w:rPr>
              <w:t>Odgovorni projektant načrta strojnih instalacij in strojne opreme</w:t>
            </w:r>
          </w:p>
        </w:tc>
        <w:tc>
          <w:tcPr>
            <w:tcW w:w="5314" w:type="dxa"/>
            <w:tcBorders>
              <w:bottom w:val="single" w:sz="4" w:space="0" w:color="auto"/>
            </w:tcBorders>
            <w:shd w:val="clear" w:color="auto" w:fill="auto"/>
            <w:vAlign w:val="center"/>
          </w:tcPr>
          <w:p w14:paraId="4285963A" w14:textId="77777777" w:rsidR="00F83658" w:rsidRPr="00743963" w:rsidRDefault="00F83658" w:rsidP="00EE0E32">
            <w:pPr>
              <w:widowControl w:val="0"/>
              <w:spacing w:after="0" w:line="240" w:lineRule="auto"/>
              <w:jc w:val="both"/>
              <w:rPr>
                <w:rFonts w:ascii="Verdana" w:hAnsi="Verdana"/>
                <w:sz w:val="20"/>
                <w:szCs w:val="20"/>
              </w:rPr>
            </w:pPr>
          </w:p>
        </w:tc>
      </w:tr>
      <w:tr w:rsidR="00F83658" w:rsidRPr="00743963" w14:paraId="08E279E3" w14:textId="77777777" w:rsidTr="00EE0E32">
        <w:trPr>
          <w:trHeight w:val="20"/>
          <w:jc w:val="center"/>
        </w:trPr>
        <w:tc>
          <w:tcPr>
            <w:tcW w:w="4390" w:type="dxa"/>
            <w:shd w:val="clear" w:color="auto" w:fill="FDB940"/>
          </w:tcPr>
          <w:p w14:paraId="69A99E1B" w14:textId="77777777" w:rsidR="00F83658" w:rsidRPr="00743963" w:rsidRDefault="00F83658" w:rsidP="00EE0E32">
            <w:pPr>
              <w:widowControl w:val="0"/>
              <w:spacing w:after="0" w:line="240" w:lineRule="auto"/>
              <w:rPr>
                <w:rFonts w:ascii="Verdana" w:hAnsi="Verdana"/>
                <w:b/>
                <w:sz w:val="20"/>
                <w:szCs w:val="20"/>
              </w:rPr>
            </w:pPr>
            <w:r w:rsidRPr="00743963">
              <w:rPr>
                <w:rFonts w:ascii="Verdana" w:hAnsi="Verdana"/>
                <w:sz w:val="20"/>
                <w:szCs w:val="20"/>
              </w:rPr>
              <w:t>Odgovorni projektant načrta električnih instalacij in električne opreme</w:t>
            </w:r>
          </w:p>
        </w:tc>
        <w:tc>
          <w:tcPr>
            <w:tcW w:w="5314" w:type="dxa"/>
            <w:tcBorders>
              <w:bottom w:val="single" w:sz="4" w:space="0" w:color="auto"/>
            </w:tcBorders>
            <w:shd w:val="clear" w:color="auto" w:fill="auto"/>
            <w:vAlign w:val="center"/>
          </w:tcPr>
          <w:p w14:paraId="2B236B92" w14:textId="77777777" w:rsidR="00F83658" w:rsidRPr="00743963" w:rsidRDefault="00F83658" w:rsidP="00EE0E32">
            <w:pPr>
              <w:widowControl w:val="0"/>
              <w:spacing w:after="0" w:line="240" w:lineRule="auto"/>
              <w:jc w:val="both"/>
              <w:rPr>
                <w:rFonts w:ascii="Verdana" w:hAnsi="Verdana"/>
                <w:sz w:val="20"/>
                <w:szCs w:val="20"/>
              </w:rPr>
            </w:pPr>
          </w:p>
        </w:tc>
      </w:tr>
      <w:tr w:rsidR="00F83658" w:rsidRPr="00743963" w14:paraId="6AFB3E90" w14:textId="77777777" w:rsidTr="00EE0E32">
        <w:trPr>
          <w:trHeight w:val="20"/>
          <w:jc w:val="center"/>
        </w:trPr>
        <w:tc>
          <w:tcPr>
            <w:tcW w:w="4390" w:type="dxa"/>
            <w:shd w:val="clear" w:color="auto" w:fill="FDB940"/>
          </w:tcPr>
          <w:p w14:paraId="736AB5A1" w14:textId="77777777" w:rsidR="00F83658" w:rsidRPr="00743963" w:rsidRDefault="00F83658" w:rsidP="00EE0E32">
            <w:pPr>
              <w:widowControl w:val="0"/>
              <w:spacing w:after="0" w:line="240" w:lineRule="auto"/>
              <w:rPr>
                <w:rFonts w:ascii="Verdana" w:hAnsi="Verdana"/>
                <w:b/>
                <w:sz w:val="20"/>
                <w:szCs w:val="20"/>
              </w:rPr>
            </w:pPr>
            <w:r w:rsidRPr="00743963">
              <w:rPr>
                <w:rFonts w:ascii="Verdana" w:hAnsi="Verdana"/>
                <w:sz w:val="20"/>
                <w:szCs w:val="20"/>
              </w:rPr>
              <w:t xml:space="preserve">Odgovorni projektant načrta izkopov in </w:t>
            </w:r>
            <w:proofErr w:type="spellStart"/>
            <w:r w:rsidRPr="00743963">
              <w:rPr>
                <w:rFonts w:ascii="Verdana" w:hAnsi="Verdana"/>
                <w:sz w:val="20"/>
                <w:szCs w:val="20"/>
              </w:rPr>
              <w:t>podgradnje</w:t>
            </w:r>
            <w:proofErr w:type="spellEnd"/>
            <w:r w:rsidRPr="00743963">
              <w:rPr>
                <w:rFonts w:ascii="Verdana" w:hAnsi="Verdana"/>
                <w:sz w:val="20"/>
                <w:szCs w:val="20"/>
              </w:rPr>
              <w:t xml:space="preserve"> </w:t>
            </w:r>
          </w:p>
        </w:tc>
        <w:tc>
          <w:tcPr>
            <w:tcW w:w="5314" w:type="dxa"/>
            <w:tcBorders>
              <w:bottom w:val="single" w:sz="4" w:space="0" w:color="auto"/>
            </w:tcBorders>
            <w:shd w:val="clear" w:color="auto" w:fill="auto"/>
            <w:vAlign w:val="center"/>
          </w:tcPr>
          <w:p w14:paraId="5FC6DC38" w14:textId="77777777" w:rsidR="00F83658" w:rsidRPr="00743963" w:rsidRDefault="00F83658" w:rsidP="00EE0E32">
            <w:pPr>
              <w:widowControl w:val="0"/>
              <w:spacing w:after="0" w:line="240" w:lineRule="auto"/>
              <w:jc w:val="both"/>
              <w:rPr>
                <w:rFonts w:ascii="Verdana" w:hAnsi="Verdana"/>
                <w:sz w:val="20"/>
                <w:szCs w:val="20"/>
              </w:rPr>
            </w:pPr>
          </w:p>
        </w:tc>
      </w:tr>
      <w:tr w:rsidR="00F83658" w:rsidRPr="00743963" w14:paraId="1FE1BD6A" w14:textId="77777777" w:rsidTr="00EE0E32">
        <w:trPr>
          <w:trHeight w:val="20"/>
          <w:jc w:val="center"/>
        </w:trPr>
        <w:tc>
          <w:tcPr>
            <w:tcW w:w="4390" w:type="dxa"/>
            <w:shd w:val="clear" w:color="auto" w:fill="FDB940"/>
          </w:tcPr>
          <w:p w14:paraId="439BFB92" w14:textId="77777777" w:rsidR="00F83658" w:rsidRPr="00743963" w:rsidRDefault="00F83658" w:rsidP="00EE0E32">
            <w:pPr>
              <w:widowControl w:val="0"/>
              <w:spacing w:after="0" w:line="240" w:lineRule="auto"/>
              <w:rPr>
                <w:rFonts w:ascii="Verdana" w:hAnsi="Verdana"/>
                <w:b/>
                <w:sz w:val="20"/>
                <w:szCs w:val="20"/>
              </w:rPr>
            </w:pPr>
            <w:r w:rsidRPr="00743963">
              <w:rPr>
                <w:rFonts w:ascii="Verdana" w:hAnsi="Verdana"/>
                <w:sz w:val="20"/>
                <w:szCs w:val="20"/>
              </w:rPr>
              <w:t>Odgovorni projektanti drugih načrtov in elaboratov</w:t>
            </w:r>
          </w:p>
        </w:tc>
        <w:tc>
          <w:tcPr>
            <w:tcW w:w="5314" w:type="dxa"/>
            <w:tcBorders>
              <w:bottom w:val="single" w:sz="4" w:space="0" w:color="auto"/>
            </w:tcBorders>
            <w:shd w:val="clear" w:color="auto" w:fill="auto"/>
            <w:vAlign w:val="center"/>
          </w:tcPr>
          <w:p w14:paraId="520EE130" w14:textId="77777777" w:rsidR="00F83658" w:rsidRPr="00743963" w:rsidRDefault="00F83658" w:rsidP="00EE0E32">
            <w:pPr>
              <w:widowControl w:val="0"/>
              <w:spacing w:after="0" w:line="240" w:lineRule="auto"/>
              <w:jc w:val="both"/>
              <w:rPr>
                <w:rFonts w:ascii="Verdana" w:hAnsi="Verdana"/>
                <w:sz w:val="20"/>
                <w:szCs w:val="20"/>
              </w:rPr>
            </w:pPr>
          </w:p>
        </w:tc>
      </w:tr>
      <w:tr w:rsidR="00F83658" w:rsidRPr="00743963" w14:paraId="62592F95" w14:textId="77777777" w:rsidTr="00EE0E32">
        <w:trPr>
          <w:trHeight w:val="20"/>
          <w:jc w:val="center"/>
        </w:trPr>
        <w:tc>
          <w:tcPr>
            <w:tcW w:w="4390" w:type="dxa"/>
            <w:shd w:val="clear" w:color="auto" w:fill="FDB940"/>
          </w:tcPr>
          <w:p w14:paraId="322C5038" w14:textId="77777777" w:rsidR="00F83658" w:rsidRPr="00743963" w:rsidRDefault="00F83658" w:rsidP="00EE0E32">
            <w:pPr>
              <w:widowControl w:val="0"/>
              <w:spacing w:after="0" w:line="240" w:lineRule="auto"/>
              <w:rPr>
                <w:rFonts w:ascii="Verdana" w:hAnsi="Verdana"/>
                <w:b/>
                <w:sz w:val="20"/>
                <w:szCs w:val="20"/>
              </w:rPr>
            </w:pPr>
            <w:r w:rsidRPr="00743963">
              <w:rPr>
                <w:rFonts w:ascii="Verdana" w:hAnsi="Verdana"/>
                <w:sz w:val="20"/>
                <w:szCs w:val="20"/>
              </w:rPr>
              <w:t>Odgovorni izdelovalec elaborata zaščite pred hrupom</w:t>
            </w:r>
          </w:p>
        </w:tc>
        <w:tc>
          <w:tcPr>
            <w:tcW w:w="5314" w:type="dxa"/>
            <w:tcBorders>
              <w:bottom w:val="single" w:sz="4" w:space="0" w:color="auto"/>
            </w:tcBorders>
            <w:shd w:val="clear" w:color="auto" w:fill="auto"/>
            <w:vAlign w:val="center"/>
          </w:tcPr>
          <w:p w14:paraId="690E3D79" w14:textId="77777777" w:rsidR="00F83658" w:rsidRPr="00743963" w:rsidRDefault="00F83658" w:rsidP="00EE0E32">
            <w:pPr>
              <w:widowControl w:val="0"/>
              <w:spacing w:after="0" w:line="240" w:lineRule="auto"/>
              <w:jc w:val="both"/>
              <w:rPr>
                <w:rFonts w:ascii="Verdana" w:hAnsi="Verdana"/>
                <w:sz w:val="20"/>
                <w:szCs w:val="20"/>
              </w:rPr>
            </w:pPr>
          </w:p>
        </w:tc>
      </w:tr>
      <w:tr w:rsidR="00F83658" w:rsidRPr="00743963" w14:paraId="25BB70C9" w14:textId="77777777" w:rsidTr="00EE0E32">
        <w:trPr>
          <w:trHeight w:val="20"/>
          <w:jc w:val="center"/>
        </w:trPr>
        <w:tc>
          <w:tcPr>
            <w:tcW w:w="4390" w:type="dxa"/>
            <w:shd w:val="clear" w:color="auto" w:fill="FDB940"/>
          </w:tcPr>
          <w:p w14:paraId="12836529" w14:textId="77777777" w:rsidR="00F83658" w:rsidRPr="00743963" w:rsidRDefault="00F83658" w:rsidP="00EE0E32">
            <w:pPr>
              <w:widowControl w:val="0"/>
              <w:spacing w:after="0" w:line="240" w:lineRule="auto"/>
              <w:rPr>
                <w:rFonts w:ascii="Verdana" w:hAnsi="Verdana"/>
                <w:b/>
                <w:sz w:val="20"/>
                <w:szCs w:val="20"/>
              </w:rPr>
            </w:pPr>
            <w:r w:rsidRPr="00743963">
              <w:rPr>
                <w:rFonts w:ascii="Verdana" w:hAnsi="Verdana"/>
                <w:sz w:val="20"/>
                <w:szCs w:val="20"/>
              </w:rPr>
              <w:t>Odgovorni izdelovalec elaborata učinkovite rabe energije</w:t>
            </w:r>
          </w:p>
        </w:tc>
        <w:tc>
          <w:tcPr>
            <w:tcW w:w="5314" w:type="dxa"/>
            <w:tcBorders>
              <w:bottom w:val="single" w:sz="4" w:space="0" w:color="auto"/>
            </w:tcBorders>
            <w:shd w:val="clear" w:color="auto" w:fill="auto"/>
            <w:vAlign w:val="center"/>
          </w:tcPr>
          <w:p w14:paraId="55CC9D4D" w14:textId="77777777" w:rsidR="00F83658" w:rsidRPr="00743963" w:rsidRDefault="00F83658" w:rsidP="00EE0E32">
            <w:pPr>
              <w:widowControl w:val="0"/>
              <w:spacing w:after="0" w:line="240" w:lineRule="auto"/>
              <w:jc w:val="both"/>
              <w:rPr>
                <w:rFonts w:ascii="Verdana" w:hAnsi="Verdana"/>
                <w:sz w:val="20"/>
                <w:szCs w:val="20"/>
              </w:rPr>
            </w:pPr>
          </w:p>
        </w:tc>
      </w:tr>
      <w:tr w:rsidR="00F83658" w:rsidRPr="00743963" w14:paraId="1E157669" w14:textId="77777777" w:rsidTr="00EE0E32">
        <w:trPr>
          <w:trHeight w:val="20"/>
          <w:jc w:val="center"/>
        </w:trPr>
        <w:tc>
          <w:tcPr>
            <w:tcW w:w="4390" w:type="dxa"/>
            <w:shd w:val="clear" w:color="auto" w:fill="FDB940"/>
          </w:tcPr>
          <w:p w14:paraId="22E29262" w14:textId="77777777" w:rsidR="00F83658" w:rsidRPr="00743963" w:rsidRDefault="00F83658" w:rsidP="00EE0E32">
            <w:pPr>
              <w:widowControl w:val="0"/>
              <w:spacing w:after="0" w:line="240" w:lineRule="auto"/>
              <w:rPr>
                <w:rFonts w:ascii="Verdana" w:hAnsi="Verdana"/>
                <w:b/>
                <w:sz w:val="20"/>
                <w:szCs w:val="20"/>
              </w:rPr>
            </w:pPr>
            <w:r w:rsidRPr="00743963">
              <w:rPr>
                <w:rFonts w:ascii="Verdana" w:hAnsi="Verdana"/>
                <w:sz w:val="20"/>
                <w:szCs w:val="20"/>
              </w:rPr>
              <w:t>Odgovorni izdelovalec študije požarne varnosti</w:t>
            </w:r>
          </w:p>
        </w:tc>
        <w:tc>
          <w:tcPr>
            <w:tcW w:w="5314" w:type="dxa"/>
            <w:tcBorders>
              <w:bottom w:val="single" w:sz="4" w:space="0" w:color="auto"/>
            </w:tcBorders>
            <w:shd w:val="clear" w:color="auto" w:fill="auto"/>
            <w:vAlign w:val="center"/>
          </w:tcPr>
          <w:p w14:paraId="69167864" w14:textId="77777777" w:rsidR="00F83658" w:rsidRPr="00743963" w:rsidRDefault="00F83658" w:rsidP="00EE0E32">
            <w:pPr>
              <w:widowControl w:val="0"/>
              <w:spacing w:after="0" w:line="240" w:lineRule="auto"/>
              <w:jc w:val="both"/>
              <w:rPr>
                <w:rFonts w:ascii="Verdana" w:hAnsi="Verdana"/>
                <w:sz w:val="20"/>
                <w:szCs w:val="20"/>
              </w:rPr>
            </w:pPr>
          </w:p>
        </w:tc>
      </w:tr>
      <w:tr w:rsidR="00F83658" w:rsidRPr="00743963" w14:paraId="66E570BE" w14:textId="77777777" w:rsidTr="00EE0E32">
        <w:trPr>
          <w:trHeight w:val="20"/>
          <w:jc w:val="center"/>
        </w:trPr>
        <w:tc>
          <w:tcPr>
            <w:tcW w:w="4390" w:type="dxa"/>
            <w:shd w:val="clear" w:color="auto" w:fill="FDB940"/>
          </w:tcPr>
          <w:p w14:paraId="386C6B11" w14:textId="77777777" w:rsidR="00F83658" w:rsidRPr="00743963" w:rsidRDefault="00F83658" w:rsidP="00EE0E32">
            <w:pPr>
              <w:widowControl w:val="0"/>
              <w:spacing w:after="0" w:line="240" w:lineRule="auto"/>
              <w:rPr>
                <w:rFonts w:ascii="Verdana" w:hAnsi="Verdana"/>
                <w:b/>
                <w:sz w:val="20"/>
                <w:szCs w:val="20"/>
              </w:rPr>
            </w:pPr>
            <w:r w:rsidRPr="00743963">
              <w:rPr>
                <w:rFonts w:ascii="Verdana" w:hAnsi="Verdana"/>
                <w:sz w:val="20"/>
                <w:szCs w:val="20"/>
              </w:rPr>
              <w:t xml:space="preserve">Koordinator varnosti pri delu v pripravljalni fazi projekta </w:t>
            </w:r>
          </w:p>
        </w:tc>
        <w:tc>
          <w:tcPr>
            <w:tcW w:w="5314" w:type="dxa"/>
            <w:tcBorders>
              <w:bottom w:val="single" w:sz="4" w:space="0" w:color="auto"/>
            </w:tcBorders>
            <w:shd w:val="clear" w:color="auto" w:fill="auto"/>
            <w:vAlign w:val="center"/>
          </w:tcPr>
          <w:p w14:paraId="32544B9C" w14:textId="77777777" w:rsidR="00F83658" w:rsidRPr="00743963" w:rsidRDefault="00F83658" w:rsidP="00EE0E32">
            <w:pPr>
              <w:widowControl w:val="0"/>
              <w:spacing w:after="0" w:line="240" w:lineRule="auto"/>
              <w:jc w:val="both"/>
              <w:rPr>
                <w:rFonts w:ascii="Verdana" w:hAnsi="Verdana"/>
                <w:sz w:val="20"/>
                <w:szCs w:val="20"/>
              </w:rPr>
            </w:pPr>
          </w:p>
        </w:tc>
      </w:tr>
      <w:tr w:rsidR="00F83658" w:rsidRPr="00743963" w14:paraId="68AF4B6F" w14:textId="77777777" w:rsidTr="00EE0E32">
        <w:trPr>
          <w:trHeight w:val="20"/>
          <w:jc w:val="center"/>
        </w:trPr>
        <w:tc>
          <w:tcPr>
            <w:tcW w:w="4390" w:type="dxa"/>
            <w:shd w:val="clear" w:color="auto" w:fill="FDB940"/>
          </w:tcPr>
          <w:p w14:paraId="0B231765" w14:textId="77777777" w:rsidR="00F83658" w:rsidRPr="00743963" w:rsidRDefault="00F83658" w:rsidP="00EE0E32">
            <w:pPr>
              <w:widowControl w:val="0"/>
              <w:spacing w:after="0" w:line="240" w:lineRule="auto"/>
              <w:rPr>
                <w:rFonts w:ascii="Verdana" w:hAnsi="Verdana"/>
                <w:b/>
                <w:sz w:val="20"/>
                <w:szCs w:val="20"/>
              </w:rPr>
            </w:pPr>
            <w:r w:rsidRPr="00743963">
              <w:rPr>
                <w:rFonts w:ascii="Verdana" w:hAnsi="Verdana"/>
                <w:sz w:val="20"/>
                <w:szCs w:val="20"/>
              </w:rPr>
              <w:t>Odgovorni izvajalec presoje vpliva na okolje</w:t>
            </w:r>
          </w:p>
        </w:tc>
        <w:tc>
          <w:tcPr>
            <w:tcW w:w="5314" w:type="dxa"/>
            <w:tcBorders>
              <w:bottom w:val="single" w:sz="4" w:space="0" w:color="auto"/>
            </w:tcBorders>
            <w:shd w:val="clear" w:color="auto" w:fill="auto"/>
            <w:vAlign w:val="center"/>
          </w:tcPr>
          <w:p w14:paraId="5C454685" w14:textId="77777777" w:rsidR="00F83658" w:rsidRPr="00743963" w:rsidRDefault="00F83658" w:rsidP="00EE0E32">
            <w:pPr>
              <w:widowControl w:val="0"/>
              <w:spacing w:after="0" w:line="240" w:lineRule="auto"/>
              <w:jc w:val="both"/>
              <w:rPr>
                <w:rFonts w:ascii="Verdana" w:hAnsi="Verdana"/>
                <w:sz w:val="20"/>
                <w:szCs w:val="20"/>
              </w:rPr>
            </w:pPr>
          </w:p>
        </w:tc>
      </w:tr>
    </w:tbl>
    <w:p w14:paraId="27EDC97A" w14:textId="77777777" w:rsidR="00F83658" w:rsidRPr="00743963" w:rsidRDefault="00F83658" w:rsidP="00F83658">
      <w:pPr>
        <w:widowControl w:val="0"/>
        <w:spacing w:before="120" w:after="120" w:line="240" w:lineRule="auto"/>
        <w:ind w:left="720"/>
        <w:jc w:val="both"/>
        <w:rPr>
          <w:rFonts w:ascii="Verdana" w:hAnsi="Verdana"/>
          <w:sz w:val="20"/>
          <w:szCs w:val="20"/>
        </w:rPr>
      </w:pPr>
    </w:p>
    <w:p w14:paraId="6857133A" w14:textId="77777777" w:rsidR="00F83658" w:rsidRPr="00743963" w:rsidRDefault="00F83658" w:rsidP="00DA26F6">
      <w:pPr>
        <w:widowControl w:val="0"/>
        <w:numPr>
          <w:ilvl w:val="0"/>
          <w:numId w:val="35"/>
        </w:numPr>
        <w:spacing w:before="120" w:after="120" w:line="240" w:lineRule="auto"/>
        <w:jc w:val="both"/>
        <w:rPr>
          <w:rFonts w:ascii="Verdana" w:hAnsi="Verdana"/>
          <w:sz w:val="20"/>
          <w:szCs w:val="20"/>
        </w:rPr>
      </w:pPr>
      <w:r w:rsidRPr="00743963">
        <w:rPr>
          <w:rFonts w:ascii="Verdana" w:hAnsi="Verdana"/>
          <w:sz w:val="20"/>
          <w:szCs w:val="20"/>
        </w:rPr>
        <w:t>Odgovorni vodja projekta (OVP) vodi izdelavo projektne dokumentacije v smislu koordinacije med izdelovalci posameznih delov dokumentacije</w:t>
      </w:r>
      <w:r w:rsidR="002150BC" w:rsidRPr="00743963">
        <w:rPr>
          <w:rFonts w:ascii="Verdana" w:hAnsi="Verdana"/>
          <w:sz w:val="20"/>
          <w:szCs w:val="20"/>
        </w:rPr>
        <w:t xml:space="preserve"> </w:t>
      </w:r>
      <w:r w:rsidRPr="00743963">
        <w:rPr>
          <w:rFonts w:ascii="Verdana" w:hAnsi="Verdana"/>
          <w:sz w:val="20"/>
          <w:szCs w:val="20"/>
        </w:rPr>
        <w:t>ter je odgovoren za kontrolo kakovosti in medsebojne usklajenosti projektne dokumentacije. Odgovorni vodja projekta po tej pogodbi je zadolžen tudi za koordinacijo in usklajevanje projektov s projektno dokumentacijo javne energetske, komunalne in prometne infrastrukture. Odgovorni vodja projekta pri izvajanju gradnje objekta, ki ga je projektiral, nadzoruje, ali se gradnja objekta izvaja v skladu s projektom za pridobitev gradbenega dovoljenja.</w:t>
      </w:r>
    </w:p>
    <w:p w14:paraId="6F8983F7" w14:textId="77777777" w:rsidR="00F83658" w:rsidRPr="00743963" w:rsidRDefault="00F83658" w:rsidP="00DA26F6">
      <w:pPr>
        <w:widowControl w:val="0"/>
        <w:numPr>
          <w:ilvl w:val="0"/>
          <w:numId w:val="35"/>
        </w:numPr>
        <w:spacing w:before="120" w:after="120" w:line="240" w:lineRule="auto"/>
        <w:jc w:val="both"/>
        <w:rPr>
          <w:rFonts w:ascii="Verdana" w:hAnsi="Verdana"/>
          <w:sz w:val="20"/>
          <w:szCs w:val="20"/>
        </w:rPr>
      </w:pPr>
      <w:r w:rsidRPr="00743963">
        <w:rPr>
          <w:rFonts w:ascii="Verdana" w:hAnsi="Verdana"/>
          <w:sz w:val="20"/>
          <w:szCs w:val="20"/>
        </w:rPr>
        <w:t>Odgovorni projektant posameznega načrta je odgovoren za strokovne rešitve (tudi za tiste, ki jih je sprejel in izvedel po predlogu naročnika oz. njegovega pooblaščenca ali izvajalca gradnje), izdelavo ter usklajenost projektne dokumentacije, ki jo obdeluje.</w:t>
      </w:r>
    </w:p>
    <w:p w14:paraId="09988A27" w14:textId="77777777" w:rsidR="000D5380" w:rsidRPr="00743963" w:rsidRDefault="00AB156B" w:rsidP="00DA26F6">
      <w:pPr>
        <w:pStyle w:val="Odstavekseznama"/>
        <w:widowControl w:val="0"/>
        <w:numPr>
          <w:ilvl w:val="0"/>
          <w:numId w:val="14"/>
        </w:numPr>
        <w:spacing w:after="120" w:line="240" w:lineRule="auto"/>
        <w:jc w:val="center"/>
        <w:rPr>
          <w:rFonts w:ascii="Verdana" w:hAnsi="Verdana"/>
          <w:sz w:val="20"/>
          <w:szCs w:val="20"/>
        </w:rPr>
      </w:pPr>
      <w:r w:rsidRPr="00743963">
        <w:rPr>
          <w:rFonts w:ascii="Verdana" w:hAnsi="Verdana"/>
          <w:sz w:val="20"/>
          <w:szCs w:val="20"/>
        </w:rPr>
        <w:lastRenderedPageBreak/>
        <w:t xml:space="preserve"> </w:t>
      </w:r>
      <w:r w:rsidR="000D5380" w:rsidRPr="00743963">
        <w:rPr>
          <w:rFonts w:ascii="Verdana" w:hAnsi="Verdana"/>
          <w:sz w:val="20"/>
          <w:szCs w:val="20"/>
        </w:rPr>
        <w:t>člen</w:t>
      </w:r>
    </w:p>
    <w:p w14:paraId="3BF8B18A" w14:textId="77777777" w:rsidR="000D5380" w:rsidRPr="00743963" w:rsidRDefault="000D5380" w:rsidP="005242A7">
      <w:pPr>
        <w:widowControl w:val="0"/>
        <w:spacing w:before="120" w:after="120" w:line="240" w:lineRule="auto"/>
        <w:jc w:val="center"/>
        <w:rPr>
          <w:rFonts w:ascii="Verdana" w:hAnsi="Verdana"/>
          <w:sz w:val="20"/>
          <w:szCs w:val="20"/>
        </w:rPr>
      </w:pPr>
      <w:r w:rsidRPr="00743963">
        <w:rPr>
          <w:rFonts w:ascii="Verdana" w:hAnsi="Verdana"/>
          <w:sz w:val="20"/>
          <w:szCs w:val="20"/>
        </w:rPr>
        <w:t>KONČNE DOLOČBE</w:t>
      </w:r>
    </w:p>
    <w:p w14:paraId="4EBFDDE3" w14:textId="77777777" w:rsidR="000D5380" w:rsidRPr="00743963" w:rsidRDefault="004C4E27" w:rsidP="00DA26F6">
      <w:pPr>
        <w:widowControl w:val="0"/>
        <w:numPr>
          <w:ilvl w:val="2"/>
          <w:numId w:val="10"/>
        </w:numPr>
        <w:spacing w:before="120" w:after="120" w:line="240" w:lineRule="auto"/>
        <w:jc w:val="both"/>
        <w:rPr>
          <w:rFonts w:ascii="Verdana" w:hAnsi="Verdana"/>
          <w:sz w:val="20"/>
          <w:szCs w:val="20"/>
        </w:rPr>
      </w:pPr>
      <w:r w:rsidRPr="00743963">
        <w:rPr>
          <w:rFonts w:ascii="Verdana" w:hAnsi="Verdana"/>
          <w:sz w:val="20"/>
          <w:szCs w:val="20"/>
        </w:rPr>
        <w:t>P</w:t>
      </w:r>
      <w:r w:rsidR="000D5380" w:rsidRPr="00743963">
        <w:rPr>
          <w:rFonts w:ascii="Verdana" w:hAnsi="Verdana"/>
          <w:sz w:val="20"/>
          <w:szCs w:val="20"/>
        </w:rPr>
        <w:t>ogodba, pri kateri kdo v imenu ali na račun druge pogodbene stranke, predstavniku ali posredniku organa ali organizacije iz javnega sektorja obljubi, ponudi ali da kakšno nedovoljeno korist za:</w:t>
      </w:r>
    </w:p>
    <w:p w14:paraId="31B036BE" w14:textId="77777777" w:rsidR="000D5380" w:rsidRPr="00743963" w:rsidRDefault="000D5380" w:rsidP="00DA26F6">
      <w:pPr>
        <w:widowControl w:val="0"/>
        <w:numPr>
          <w:ilvl w:val="3"/>
          <w:numId w:val="10"/>
        </w:numPr>
        <w:spacing w:before="120" w:after="120" w:line="240" w:lineRule="auto"/>
        <w:jc w:val="both"/>
        <w:rPr>
          <w:rFonts w:ascii="Verdana" w:hAnsi="Verdana"/>
          <w:sz w:val="20"/>
          <w:szCs w:val="20"/>
        </w:rPr>
      </w:pPr>
      <w:r w:rsidRPr="00743963">
        <w:rPr>
          <w:rFonts w:ascii="Verdana" w:hAnsi="Verdana"/>
          <w:sz w:val="20"/>
          <w:szCs w:val="20"/>
        </w:rPr>
        <w:t>pridobitev posla ali</w:t>
      </w:r>
    </w:p>
    <w:p w14:paraId="5030D25E" w14:textId="77777777" w:rsidR="000D5380" w:rsidRPr="00743963" w:rsidRDefault="000D5380" w:rsidP="00DA26F6">
      <w:pPr>
        <w:widowControl w:val="0"/>
        <w:numPr>
          <w:ilvl w:val="3"/>
          <w:numId w:val="10"/>
        </w:numPr>
        <w:spacing w:before="120" w:after="120" w:line="240" w:lineRule="auto"/>
        <w:jc w:val="both"/>
        <w:rPr>
          <w:rFonts w:ascii="Verdana" w:hAnsi="Verdana"/>
          <w:sz w:val="20"/>
          <w:szCs w:val="20"/>
        </w:rPr>
      </w:pPr>
      <w:r w:rsidRPr="00743963">
        <w:rPr>
          <w:rFonts w:ascii="Verdana" w:hAnsi="Verdana"/>
          <w:sz w:val="20"/>
          <w:szCs w:val="20"/>
        </w:rPr>
        <w:t>za sklenitev posla pod ugodnejšimi pogoji ali</w:t>
      </w:r>
    </w:p>
    <w:p w14:paraId="7C033497" w14:textId="77777777" w:rsidR="000D5380" w:rsidRPr="00743963" w:rsidRDefault="000D5380" w:rsidP="00DA26F6">
      <w:pPr>
        <w:widowControl w:val="0"/>
        <w:numPr>
          <w:ilvl w:val="3"/>
          <w:numId w:val="10"/>
        </w:numPr>
        <w:spacing w:before="120" w:after="120" w:line="240" w:lineRule="auto"/>
        <w:jc w:val="both"/>
        <w:rPr>
          <w:rFonts w:ascii="Verdana" w:hAnsi="Verdana"/>
          <w:sz w:val="20"/>
          <w:szCs w:val="20"/>
        </w:rPr>
      </w:pPr>
      <w:r w:rsidRPr="00743963">
        <w:rPr>
          <w:rFonts w:ascii="Verdana" w:hAnsi="Verdana"/>
          <w:sz w:val="20"/>
          <w:szCs w:val="20"/>
        </w:rPr>
        <w:t>za opustitev dolžnega nadzora nad izvajanjem pogodbenih obveznosti ali</w:t>
      </w:r>
    </w:p>
    <w:p w14:paraId="220579E5" w14:textId="197B98D3" w:rsidR="000D5380" w:rsidRPr="00743963" w:rsidRDefault="000D5380" w:rsidP="00DA26F6">
      <w:pPr>
        <w:widowControl w:val="0"/>
        <w:numPr>
          <w:ilvl w:val="3"/>
          <w:numId w:val="10"/>
        </w:numPr>
        <w:spacing w:before="120" w:after="120" w:line="240" w:lineRule="auto"/>
        <w:jc w:val="both"/>
        <w:rPr>
          <w:rFonts w:ascii="Verdana" w:hAnsi="Verdana"/>
          <w:sz w:val="20"/>
          <w:szCs w:val="20"/>
        </w:rPr>
      </w:pPr>
      <w:r w:rsidRPr="00743963">
        <w:rPr>
          <w:rFonts w:ascii="Verdana" w:hAnsi="Verdan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w:t>
      </w:r>
      <w:r w:rsidR="004C4E27" w:rsidRPr="00743963">
        <w:rPr>
          <w:rFonts w:ascii="Verdana" w:hAnsi="Verdana"/>
          <w:sz w:val="20"/>
          <w:szCs w:val="20"/>
        </w:rPr>
        <w:t>tavniku, zastopniku, posredniku</w:t>
      </w:r>
      <w:r w:rsidR="0098007E">
        <w:rPr>
          <w:rFonts w:ascii="Verdana" w:hAnsi="Verdana"/>
          <w:sz w:val="20"/>
          <w:szCs w:val="20"/>
        </w:rPr>
        <w:t>,</w:t>
      </w:r>
    </w:p>
    <w:p w14:paraId="4722158A" w14:textId="77777777" w:rsidR="004C4E27" w:rsidRPr="00743963" w:rsidRDefault="004C4E27" w:rsidP="004C4E27">
      <w:pPr>
        <w:widowControl w:val="0"/>
        <w:spacing w:before="120" w:after="120" w:line="240" w:lineRule="auto"/>
        <w:ind w:left="720"/>
        <w:jc w:val="both"/>
        <w:rPr>
          <w:rFonts w:ascii="Verdana" w:hAnsi="Verdana"/>
          <w:sz w:val="20"/>
          <w:szCs w:val="20"/>
        </w:rPr>
      </w:pPr>
      <w:r w:rsidRPr="00743963">
        <w:rPr>
          <w:rFonts w:ascii="Verdana" w:hAnsi="Verdana"/>
          <w:sz w:val="20"/>
          <w:szCs w:val="20"/>
        </w:rPr>
        <w:t>je v primeru citiranih ravnanj nična.</w:t>
      </w:r>
    </w:p>
    <w:p w14:paraId="01A136B0" w14:textId="77777777" w:rsidR="000D5380" w:rsidRPr="00743963" w:rsidRDefault="000D5380" w:rsidP="00DA26F6">
      <w:pPr>
        <w:widowControl w:val="0"/>
        <w:numPr>
          <w:ilvl w:val="2"/>
          <w:numId w:val="10"/>
        </w:numPr>
        <w:spacing w:before="120" w:after="120" w:line="240" w:lineRule="auto"/>
        <w:jc w:val="both"/>
        <w:rPr>
          <w:rFonts w:ascii="Verdana" w:hAnsi="Verdana"/>
          <w:sz w:val="20"/>
          <w:szCs w:val="20"/>
        </w:rPr>
      </w:pPr>
      <w:r w:rsidRPr="00743963">
        <w:rPr>
          <w:rFonts w:ascii="Verdana" w:hAnsi="Verdana"/>
          <w:sz w:val="20"/>
          <w:szCs w:val="20"/>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14:paraId="20BBB277" w14:textId="77777777" w:rsidR="000D5380" w:rsidRPr="00743963" w:rsidRDefault="000D5380" w:rsidP="00DA26F6">
      <w:pPr>
        <w:widowControl w:val="0"/>
        <w:numPr>
          <w:ilvl w:val="2"/>
          <w:numId w:val="10"/>
        </w:numPr>
        <w:spacing w:before="120" w:after="120" w:line="240" w:lineRule="auto"/>
        <w:jc w:val="both"/>
        <w:rPr>
          <w:rFonts w:ascii="Verdana" w:hAnsi="Verdana"/>
          <w:sz w:val="20"/>
          <w:szCs w:val="20"/>
        </w:rPr>
      </w:pPr>
      <w:r w:rsidRPr="00743963">
        <w:rPr>
          <w:rFonts w:ascii="Verdana" w:hAnsi="Verdana"/>
          <w:sz w:val="20"/>
          <w:szCs w:val="20"/>
        </w:rPr>
        <w:t xml:space="preserve">Za urejanje medsebojnih obveznosti in pravic, ki niso izrecno dogovorjene s to pogodbo, se uporabljajo določila </w:t>
      </w:r>
      <w:r w:rsidR="004C4E27" w:rsidRPr="00743963">
        <w:rPr>
          <w:rFonts w:ascii="Verdana" w:hAnsi="Verdana"/>
          <w:sz w:val="20"/>
          <w:szCs w:val="20"/>
        </w:rPr>
        <w:t xml:space="preserve">zakona, ki ureja obligacijska razmerja </w:t>
      </w:r>
      <w:r w:rsidRPr="00743963">
        <w:rPr>
          <w:rFonts w:ascii="Verdana" w:hAnsi="Verdana"/>
          <w:sz w:val="20"/>
          <w:szCs w:val="20"/>
        </w:rPr>
        <w:t>in drugi predpisi, ki urejajo pogodbene odnose.</w:t>
      </w:r>
    </w:p>
    <w:p w14:paraId="5BBA3F5E" w14:textId="77777777" w:rsidR="004C4E27" w:rsidRPr="00743963" w:rsidRDefault="004C4E27" w:rsidP="00DA26F6">
      <w:pPr>
        <w:widowControl w:val="0"/>
        <w:numPr>
          <w:ilvl w:val="2"/>
          <w:numId w:val="10"/>
        </w:numPr>
        <w:spacing w:before="120" w:after="120" w:line="240" w:lineRule="auto"/>
        <w:jc w:val="both"/>
        <w:rPr>
          <w:rFonts w:ascii="Verdana" w:hAnsi="Verdana"/>
          <w:sz w:val="20"/>
          <w:szCs w:val="20"/>
        </w:rPr>
      </w:pPr>
      <w:r w:rsidRPr="00743963">
        <w:rPr>
          <w:rFonts w:ascii="Verdana" w:hAnsi="Verdana"/>
          <w:sz w:val="20"/>
          <w:szCs w:val="20"/>
        </w:rPr>
        <w:t>S podpisom te pogodbe se izvajalec strinja z objavo te pogodbe in javno dostopnih informacij javnega značaja iz te pogodbe na nacionalnem portalu, namenjenem objavam o javnih naročilih, skladno z določbami zakona, ki ureja dostop do informacij javnega značaja in določbami pravilnika, ki ureja objave pogodb s področja javnega naročanja, koncesij in javno-zasebnih partnerstev.</w:t>
      </w:r>
    </w:p>
    <w:p w14:paraId="131DF113" w14:textId="77777777" w:rsidR="000D5380" w:rsidRPr="00743963" w:rsidRDefault="000D5380" w:rsidP="00DA26F6">
      <w:pPr>
        <w:widowControl w:val="0"/>
        <w:numPr>
          <w:ilvl w:val="2"/>
          <w:numId w:val="10"/>
        </w:numPr>
        <w:spacing w:before="120" w:after="120" w:line="240" w:lineRule="auto"/>
        <w:jc w:val="both"/>
        <w:rPr>
          <w:rFonts w:ascii="Verdana" w:hAnsi="Verdana"/>
          <w:sz w:val="20"/>
          <w:szCs w:val="20"/>
        </w:rPr>
      </w:pPr>
      <w:r w:rsidRPr="00743963">
        <w:rPr>
          <w:rFonts w:ascii="Verdana" w:hAnsi="Verdana"/>
          <w:sz w:val="20"/>
          <w:szCs w:val="20"/>
        </w:rPr>
        <w:t>Pogodbeni stranki se dogovorita, da bosta poskušali vse spore iz te pogodbe rešiti sporazumno z neposrednimi pogovori med pooblaščenimi predstavniki obeh pogodbenih strank. V kolikor sporazum med strankama ne bi bil mogoč, se dogovorita, da bo o sporih iz pogodbe odločalo stvarno pristojno sodišče po sedežu naročnika.</w:t>
      </w:r>
    </w:p>
    <w:p w14:paraId="7EB621B1" w14:textId="77777777" w:rsidR="006F433D" w:rsidRPr="00743963" w:rsidRDefault="006F433D" w:rsidP="00DA26F6">
      <w:pPr>
        <w:widowControl w:val="0"/>
        <w:numPr>
          <w:ilvl w:val="2"/>
          <w:numId w:val="10"/>
        </w:numPr>
        <w:spacing w:before="120" w:after="120" w:line="240" w:lineRule="auto"/>
        <w:jc w:val="both"/>
        <w:rPr>
          <w:rFonts w:ascii="Verdana" w:hAnsi="Verdana"/>
          <w:sz w:val="20"/>
          <w:szCs w:val="20"/>
        </w:rPr>
      </w:pPr>
      <w:r w:rsidRPr="00743963">
        <w:rPr>
          <w:rFonts w:ascii="Verdana" w:hAnsi="Verdana"/>
          <w:sz w:val="20"/>
          <w:szCs w:val="20"/>
        </w:rPr>
        <w:t>Pogodba je sklenjena pod razveznim pogojem, ki se uresniči, če je naročnik seznanjen, da je:</w:t>
      </w:r>
    </w:p>
    <w:p w14:paraId="2C37818E" w14:textId="77777777" w:rsidR="006F433D" w:rsidRPr="00743963" w:rsidRDefault="006F433D" w:rsidP="00DA26F6">
      <w:pPr>
        <w:pStyle w:val="Odstavekseznama"/>
        <w:widowControl w:val="0"/>
        <w:numPr>
          <w:ilvl w:val="0"/>
          <w:numId w:val="18"/>
        </w:numPr>
        <w:spacing w:before="120" w:after="120" w:line="240" w:lineRule="auto"/>
        <w:ind w:left="1429" w:hanging="357"/>
        <w:contextualSpacing w:val="0"/>
        <w:jc w:val="both"/>
        <w:rPr>
          <w:rFonts w:ascii="Verdana" w:hAnsi="Verdana"/>
          <w:sz w:val="20"/>
          <w:szCs w:val="20"/>
        </w:rPr>
      </w:pPr>
      <w:r w:rsidRPr="00743963">
        <w:rPr>
          <w:rFonts w:ascii="Verdana" w:hAnsi="Verdana"/>
          <w:sz w:val="20"/>
          <w:szCs w:val="20"/>
        </w:rPr>
        <w:t>sodišče s pravnomočno odločitvijo ugotovilo kršitev obveznosti iz drugega odstavka 3. člena ZJN-3 s strani izvajalca pogodbe o izvedbi javnega naročila ali njegovega podizvajalca;</w:t>
      </w:r>
    </w:p>
    <w:p w14:paraId="687200F8" w14:textId="77777777" w:rsidR="006F433D" w:rsidRPr="00743963" w:rsidRDefault="006F433D" w:rsidP="00DA26F6">
      <w:pPr>
        <w:pStyle w:val="Odstavekseznama"/>
        <w:widowControl w:val="0"/>
        <w:numPr>
          <w:ilvl w:val="0"/>
          <w:numId w:val="18"/>
        </w:numPr>
        <w:spacing w:before="120" w:after="120" w:line="240" w:lineRule="auto"/>
        <w:jc w:val="both"/>
        <w:rPr>
          <w:rFonts w:ascii="Verdana" w:hAnsi="Verdana"/>
          <w:sz w:val="20"/>
          <w:szCs w:val="20"/>
        </w:rPr>
      </w:pPr>
      <w:r w:rsidRPr="00743963">
        <w:rPr>
          <w:rFonts w:ascii="Verdana" w:hAnsi="Verdana"/>
          <w:sz w:val="20"/>
          <w:szCs w:val="20"/>
        </w:rPr>
        <w:t xml:space="preserve">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789C28DF" w14:textId="77777777" w:rsidR="006F433D" w:rsidRPr="00743963" w:rsidRDefault="006F433D" w:rsidP="006F433D">
      <w:pPr>
        <w:widowControl w:val="0"/>
        <w:spacing w:before="120" w:after="120" w:line="240" w:lineRule="auto"/>
        <w:ind w:left="714"/>
        <w:jc w:val="both"/>
        <w:rPr>
          <w:rFonts w:ascii="Verdana" w:hAnsi="Verdana"/>
          <w:sz w:val="20"/>
          <w:szCs w:val="20"/>
        </w:rPr>
      </w:pPr>
      <w:r w:rsidRPr="00743963">
        <w:rPr>
          <w:rFonts w:ascii="Verdana" w:hAnsi="Verdana"/>
          <w:sz w:val="20"/>
          <w:szCs w:val="20"/>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w:t>
      </w:r>
    </w:p>
    <w:p w14:paraId="19D8D9BE" w14:textId="77777777" w:rsidR="006F433D" w:rsidRPr="00743963" w:rsidRDefault="006F433D" w:rsidP="006F433D">
      <w:pPr>
        <w:widowControl w:val="0"/>
        <w:spacing w:before="120" w:after="120" w:line="240" w:lineRule="auto"/>
        <w:ind w:left="714"/>
        <w:jc w:val="both"/>
        <w:rPr>
          <w:rFonts w:ascii="Verdana" w:hAnsi="Verdana"/>
          <w:sz w:val="20"/>
          <w:szCs w:val="20"/>
        </w:rPr>
      </w:pPr>
      <w:r w:rsidRPr="00743963">
        <w:rPr>
          <w:rFonts w:ascii="Verdana" w:hAnsi="Verdana"/>
          <w:sz w:val="20"/>
          <w:szCs w:val="20"/>
        </w:rPr>
        <w:t>V primeru izpolnitve razveznega pogoja se šteje, da je pogodba razvezana z dnem sklenitve nove pogodbe o izvedbi javnega naročila.</w:t>
      </w:r>
    </w:p>
    <w:p w14:paraId="2F2602B3" w14:textId="77777777" w:rsidR="006F433D" w:rsidRPr="00743963" w:rsidRDefault="006F433D" w:rsidP="006F433D">
      <w:pPr>
        <w:widowControl w:val="0"/>
        <w:spacing w:before="120" w:after="120" w:line="240" w:lineRule="auto"/>
        <w:ind w:left="714"/>
        <w:jc w:val="both"/>
        <w:rPr>
          <w:rFonts w:ascii="Verdana" w:hAnsi="Verdana"/>
          <w:sz w:val="20"/>
          <w:szCs w:val="20"/>
        </w:rPr>
      </w:pPr>
      <w:r w:rsidRPr="00743963">
        <w:rPr>
          <w:rFonts w:ascii="Verdana" w:hAnsi="Verdana"/>
          <w:sz w:val="20"/>
          <w:szCs w:val="20"/>
        </w:rPr>
        <w:t>Če naročnik v zakonsko določenem roku ne začne novega postopka javnega naročila, se šteje, da je pogodba razvezana trideseti dan od seznanitve s kršitvijo.</w:t>
      </w:r>
    </w:p>
    <w:p w14:paraId="60425B1A" w14:textId="77777777" w:rsidR="00FB207A" w:rsidRPr="00743963" w:rsidRDefault="00FB207A" w:rsidP="00DA26F6">
      <w:pPr>
        <w:widowControl w:val="0"/>
        <w:numPr>
          <w:ilvl w:val="2"/>
          <w:numId w:val="10"/>
        </w:numPr>
        <w:spacing w:before="120" w:after="120" w:line="240" w:lineRule="auto"/>
        <w:jc w:val="both"/>
        <w:rPr>
          <w:rFonts w:ascii="Verdana" w:hAnsi="Verdana"/>
          <w:sz w:val="20"/>
          <w:szCs w:val="20"/>
        </w:rPr>
      </w:pPr>
      <w:r w:rsidRPr="00743963">
        <w:rPr>
          <w:rFonts w:ascii="Verdana" w:hAnsi="Verdana"/>
          <w:sz w:val="20"/>
          <w:szCs w:val="20"/>
        </w:rPr>
        <w:lastRenderedPageBreak/>
        <w:t xml:space="preserve">Pogodba je sklenjena pod razveznim pogojem, ki se v primeru izpolnitve okoliščin iz drugega odstavka 67.a člena ZJN-3A ter ob upoštevanju četrtega odstavka istega člena, uresniči </w:t>
      </w:r>
      <w:bookmarkStart w:id="2" w:name="_Hlk26957643"/>
      <w:r w:rsidRPr="00743963">
        <w:rPr>
          <w:rFonts w:ascii="Verdana" w:hAnsi="Verdana"/>
          <w:sz w:val="20"/>
          <w:szCs w:val="20"/>
        </w:rPr>
        <w:t>z dnem sklenitve nove pogodbe o izvedbi javnega naročila za predmetno naročilo</w:t>
      </w:r>
      <w:bookmarkEnd w:id="2"/>
      <w:r w:rsidR="002D698C" w:rsidRPr="00743963">
        <w:rPr>
          <w:rFonts w:ascii="Verdana" w:hAnsi="Verdana"/>
          <w:sz w:val="20"/>
          <w:szCs w:val="20"/>
        </w:rPr>
        <w:t xml:space="preserve">, </w:t>
      </w:r>
      <w:bookmarkStart w:id="3" w:name="_Hlk26957559"/>
      <w:r w:rsidR="002D698C" w:rsidRPr="00743963">
        <w:rPr>
          <w:rFonts w:ascii="Verdana" w:hAnsi="Verdana"/>
          <w:sz w:val="20"/>
          <w:szCs w:val="20"/>
        </w:rPr>
        <w:t>pri čemer se izvajanje točke c) drugega odstavka 67.a člena ZJN-3A začasno zadrži skladno s sklepom št. U-I-180/19-17 z dne 7. 11. 2019.</w:t>
      </w:r>
      <w:bookmarkEnd w:id="3"/>
    </w:p>
    <w:p w14:paraId="6CADD89F" w14:textId="77777777" w:rsidR="000D5380" w:rsidRPr="00743963" w:rsidRDefault="000D5380" w:rsidP="00DA26F6">
      <w:pPr>
        <w:widowControl w:val="0"/>
        <w:numPr>
          <w:ilvl w:val="2"/>
          <w:numId w:val="10"/>
        </w:numPr>
        <w:spacing w:before="120" w:after="120" w:line="240" w:lineRule="auto"/>
        <w:jc w:val="both"/>
        <w:rPr>
          <w:rFonts w:ascii="Verdana" w:hAnsi="Verdana"/>
          <w:sz w:val="20"/>
          <w:szCs w:val="20"/>
        </w:rPr>
      </w:pPr>
      <w:r w:rsidRPr="00743963">
        <w:rPr>
          <w:rFonts w:ascii="Verdana" w:hAnsi="Verdana"/>
          <w:sz w:val="20"/>
          <w:szCs w:val="20"/>
        </w:rPr>
        <w:t>Pogodba je sestavljena v dveh izvodih, od katerih prejme vsaka pogodbena stranka po en izvod.</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15"/>
        <w:gridCol w:w="4881"/>
      </w:tblGrid>
      <w:tr w:rsidR="00E932AD" w:rsidRPr="00743963" w14:paraId="78098701" w14:textId="77777777" w:rsidTr="00D13D86">
        <w:trPr>
          <w:trHeight w:val="20"/>
          <w:jc w:val="center"/>
        </w:trPr>
        <w:tc>
          <w:tcPr>
            <w:tcW w:w="4815" w:type="dxa"/>
            <w:tcBorders>
              <w:bottom w:val="single" w:sz="4" w:space="0" w:color="auto"/>
            </w:tcBorders>
            <w:shd w:val="clear" w:color="auto" w:fill="FDB940"/>
            <w:vAlign w:val="center"/>
          </w:tcPr>
          <w:p w14:paraId="645C4658" w14:textId="77777777" w:rsidR="00E932AD" w:rsidRPr="00743963" w:rsidRDefault="00E932AD" w:rsidP="005242A7">
            <w:pPr>
              <w:widowControl w:val="0"/>
              <w:spacing w:after="0" w:line="240" w:lineRule="auto"/>
              <w:jc w:val="center"/>
              <w:rPr>
                <w:rFonts w:ascii="Verdana" w:hAnsi="Verdana"/>
                <w:b/>
                <w:sz w:val="20"/>
                <w:szCs w:val="20"/>
              </w:rPr>
            </w:pPr>
            <w:r w:rsidRPr="00743963">
              <w:rPr>
                <w:rFonts w:ascii="Verdana" w:hAnsi="Verdana"/>
                <w:b/>
                <w:sz w:val="20"/>
                <w:szCs w:val="20"/>
              </w:rPr>
              <w:t>Začetek veljavnosti</w:t>
            </w:r>
          </w:p>
        </w:tc>
        <w:tc>
          <w:tcPr>
            <w:tcW w:w="4881" w:type="dxa"/>
            <w:tcBorders>
              <w:bottom w:val="single" w:sz="4" w:space="0" w:color="auto"/>
            </w:tcBorders>
            <w:shd w:val="clear" w:color="auto" w:fill="FDB940"/>
            <w:vAlign w:val="center"/>
          </w:tcPr>
          <w:p w14:paraId="43037E1A" w14:textId="77777777" w:rsidR="00E932AD" w:rsidRPr="00743963" w:rsidRDefault="00E932AD" w:rsidP="005242A7">
            <w:pPr>
              <w:widowControl w:val="0"/>
              <w:spacing w:after="0" w:line="240" w:lineRule="auto"/>
              <w:jc w:val="center"/>
              <w:rPr>
                <w:rFonts w:ascii="Verdana" w:hAnsi="Verdana"/>
                <w:b/>
                <w:sz w:val="20"/>
                <w:szCs w:val="20"/>
              </w:rPr>
            </w:pPr>
            <w:r w:rsidRPr="00743963">
              <w:rPr>
                <w:rFonts w:ascii="Verdana" w:hAnsi="Verdana"/>
                <w:b/>
                <w:sz w:val="20"/>
                <w:szCs w:val="20"/>
              </w:rPr>
              <w:t>Konec veljavnosti</w:t>
            </w:r>
          </w:p>
        </w:tc>
      </w:tr>
      <w:tr w:rsidR="00E932AD" w:rsidRPr="00743963" w14:paraId="3186F290" w14:textId="77777777" w:rsidTr="00D13D86">
        <w:trPr>
          <w:trHeight w:val="20"/>
          <w:jc w:val="center"/>
        </w:trPr>
        <w:tc>
          <w:tcPr>
            <w:tcW w:w="4815" w:type="dxa"/>
            <w:tcBorders>
              <w:bottom w:val="single" w:sz="4" w:space="0" w:color="auto"/>
            </w:tcBorders>
            <w:shd w:val="clear" w:color="auto" w:fill="FFF0D5"/>
            <w:vAlign w:val="center"/>
          </w:tcPr>
          <w:p w14:paraId="208D3038" w14:textId="77777777" w:rsidR="00E932AD" w:rsidRPr="00743963" w:rsidRDefault="00E932AD" w:rsidP="005242A7">
            <w:pPr>
              <w:widowControl w:val="0"/>
              <w:spacing w:after="0" w:line="240" w:lineRule="auto"/>
              <w:jc w:val="both"/>
              <w:rPr>
                <w:rFonts w:ascii="Verdana" w:hAnsi="Verdana"/>
                <w:sz w:val="20"/>
                <w:szCs w:val="20"/>
              </w:rPr>
            </w:pPr>
            <w:r w:rsidRPr="00743963">
              <w:rPr>
                <w:rFonts w:ascii="Verdana" w:hAnsi="Verdana"/>
                <w:sz w:val="20"/>
                <w:szCs w:val="20"/>
              </w:rPr>
              <w:t>Z dnem podpisa zadnje od pogodbenih strank.</w:t>
            </w:r>
          </w:p>
        </w:tc>
        <w:tc>
          <w:tcPr>
            <w:tcW w:w="4881" w:type="dxa"/>
            <w:tcBorders>
              <w:bottom w:val="single" w:sz="4" w:space="0" w:color="auto"/>
            </w:tcBorders>
            <w:shd w:val="clear" w:color="auto" w:fill="FFF0D5"/>
            <w:vAlign w:val="center"/>
          </w:tcPr>
          <w:p w14:paraId="637F9BC0" w14:textId="0C59F6C6" w:rsidR="00E932AD" w:rsidRPr="00743963" w:rsidRDefault="002150BC" w:rsidP="007C764D">
            <w:pPr>
              <w:widowControl w:val="0"/>
              <w:spacing w:after="0" w:line="240" w:lineRule="auto"/>
              <w:jc w:val="both"/>
              <w:rPr>
                <w:rFonts w:ascii="Verdana" w:hAnsi="Verdana"/>
                <w:sz w:val="20"/>
                <w:szCs w:val="20"/>
                <w:highlight w:val="yellow"/>
              </w:rPr>
            </w:pPr>
            <w:r w:rsidRPr="003D63D7">
              <w:rPr>
                <w:rFonts w:ascii="Verdana" w:hAnsi="Verdana"/>
                <w:sz w:val="20"/>
                <w:szCs w:val="20"/>
              </w:rPr>
              <w:t xml:space="preserve">Z dnem pridobitve uporabnega </w:t>
            </w:r>
            <w:r w:rsidR="003D63D7">
              <w:rPr>
                <w:rFonts w:ascii="Verdana" w:hAnsi="Verdana"/>
                <w:sz w:val="20"/>
                <w:szCs w:val="20"/>
              </w:rPr>
              <w:t>dovoljenja</w:t>
            </w:r>
            <w:r w:rsidR="0075425B">
              <w:rPr>
                <w:rFonts w:ascii="Verdana" w:hAnsi="Verdana"/>
                <w:sz w:val="20"/>
                <w:szCs w:val="20"/>
              </w:rPr>
              <w:t>.</w:t>
            </w:r>
          </w:p>
        </w:tc>
      </w:tr>
      <w:tr w:rsidR="00E932AD" w:rsidRPr="00743963" w14:paraId="212848A4" w14:textId="77777777" w:rsidTr="00D13D86">
        <w:trPr>
          <w:trHeight w:val="20"/>
          <w:jc w:val="center"/>
        </w:trPr>
        <w:tc>
          <w:tcPr>
            <w:tcW w:w="9696" w:type="dxa"/>
            <w:gridSpan w:val="2"/>
            <w:tcBorders>
              <w:bottom w:val="single" w:sz="4" w:space="0" w:color="auto"/>
            </w:tcBorders>
            <w:shd w:val="clear" w:color="auto" w:fill="FDB940"/>
            <w:vAlign w:val="center"/>
          </w:tcPr>
          <w:p w14:paraId="211441AD" w14:textId="77777777" w:rsidR="00E932AD" w:rsidRPr="00743963" w:rsidRDefault="00E932AD" w:rsidP="005242A7">
            <w:pPr>
              <w:widowControl w:val="0"/>
              <w:spacing w:after="0" w:line="240" w:lineRule="auto"/>
              <w:jc w:val="center"/>
              <w:rPr>
                <w:rFonts w:ascii="Verdana" w:hAnsi="Verdana"/>
                <w:sz w:val="20"/>
                <w:szCs w:val="20"/>
              </w:rPr>
            </w:pPr>
            <w:r w:rsidRPr="00743963">
              <w:rPr>
                <w:rFonts w:ascii="Verdana" w:hAnsi="Verdana"/>
                <w:b/>
                <w:sz w:val="20"/>
                <w:szCs w:val="20"/>
              </w:rPr>
              <w:t>Predčasna odpoved pogodbe</w:t>
            </w:r>
          </w:p>
        </w:tc>
      </w:tr>
      <w:tr w:rsidR="00E932AD" w:rsidRPr="00743963" w14:paraId="4D4B94D7" w14:textId="77777777" w:rsidTr="00D13D86">
        <w:trPr>
          <w:trHeight w:val="20"/>
          <w:jc w:val="center"/>
        </w:trPr>
        <w:tc>
          <w:tcPr>
            <w:tcW w:w="4815" w:type="dxa"/>
            <w:tcBorders>
              <w:bottom w:val="single" w:sz="4" w:space="0" w:color="auto"/>
            </w:tcBorders>
            <w:shd w:val="clear" w:color="auto" w:fill="FDB940"/>
            <w:vAlign w:val="center"/>
          </w:tcPr>
          <w:p w14:paraId="2177774C" w14:textId="77777777" w:rsidR="00E932AD" w:rsidRPr="00743963" w:rsidRDefault="00E932AD" w:rsidP="005242A7">
            <w:pPr>
              <w:widowControl w:val="0"/>
              <w:spacing w:after="0" w:line="240" w:lineRule="auto"/>
              <w:jc w:val="center"/>
              <w:rPr>
                <w:rFonts w:ascii="Verdana" w:hAnsi="Verdana"/>
                <w:b/>
                <w:sz w:val="20"/>
                <w:szCs w:val="20"/>
              </w:rPr>
            </w:pPr>
            <w:r w:rsidRPr="00743963">
              <w:rPr>
                <w:rFonts w:ascii="Verdana" w:hAnsi="Verdana"/>
                <w:b/>
                <w:sz w:val="20"/>
                <w:szCs w:val="20"/>
              </w:rPr>
              <w:t>Razlogi</w:t>
            </w:r>
          </w:p>
        </w:tc>
        <w:tc>
          <w:tcPr>
            <w:tcW w:w="4881" w:type="dxa"/>
            <w:tcBorders>
              <w:bottom w:val="single" w:sz="4" w:space="0" w:color="auto"/>
            </w:tcBorders>
            <w:shd w:val="clear" w:color="auto" w:fill="FDB940"/>
            <w:vAlign w:val="center"/>
          </w:tcPr>
          <w:p w14:paraId="7F286F87" w14:textId="77777777" w:rsidR="00E932AD" w:rsidRPr="00743963" w:rsidRDefault="00E932AD" w:rsidP="005242A7">
            <w:pPr>
              <w:widowControl w:val="0"/>
              <w:spacing w:after="0" w:line="240" w:lineRule="auto"/>
              <w:jc w:val="center"/>
              <w:rPr>
                <w:rFonts w:ascii="Verdana" w:hAnsi="Verdana"/>
                <w:b/>
                <w:sz w:val="20"/>
                <w:szCs w:val="20"/>
              </w:rPr>
            </w:pPr>
            <w:r w:rsidRPr="00743963">
              <w:rPr>
                <w:rFonts w:ascii="Verdana" w:hAnsi="Verdana"/>
                <w:b/>
                <w:sz w:val="20"/>
                <w:szCs w:val="20"/>
              </w:rPr>
              <w:t>Odpoved velja</w:t>
            </w:r>
          </w:p>
        </w:tc>
      </w:tr>
      <w:tr w:rsidR="00E932AD" w:rsidRPr="00743963" w14:paraId="22373691" w14:textId="77777777" w:rsidTr="00D13D86">
        <w:trPr>
          <w:trHeight w:val="20"/>
          <w:jc w:val="center"/>
        </w:trPr>
        <w:tc>
          <w:tcPr>
            <w:tcW w:w="4815" w:type="dxa"/>
            <w:shd w:val="clear" w:color="auto" w:fill="FFF0D5"/>
            <w:vAlign w:val="center"/>
          </w:tcPr>
          <w:p w14:paraId="6799CD40" w14:textId="77777777" w:rsidR="00E932AD" w:rsidRPr="00743963" w:rsidRDefault="00E932AD" w:rsidP="00DA26F6">
            <w:pPr>
              <w:widowControl w:val="0"/>
              <w:numPr>
                <w:ilvl w:val="0"/>
                <w:numId w:val="2"/>
              </w:numPr>
              <w:spacing w:after="0" w:line="240" w:lineRule="auto"/>
              <w:jc w:val="both"/>
              <w:rPr>
                <w:rFonts w:ascii="Verdana" w:hAnsi="Verdana"/>
                <w:sz w:val="20"/>
                <w:szCs w:val="20"/>
              </w:rPr>
            </w:pPr>
            <w:r w:rsidRPr="00743963">
              <w:rPr>
                <w:rFonts w:ascii="Verdana" w:hAnsi="Verdana"/>
                <w:sz w:val="20"/>
                <w:szCs w:val="20"/>
              </w:rPr>
              <w:t>Naročnik uveljavi finančno zavarovanje za dobro izvedbo pogodbenih obveznosti.</w:t>
            </w:r>
          </w:p>
        </w:tc>
        <w:tc>
          <w:tcPr>
            <w:tcW w:w="4881" w:type="dxa"/>
            <w:shd w:val="clear" w:color="auto" w:fill="FFF0D5"/>
            <w:vAlign w:val="center"/>
          </w:tcPr>
          <w:p w14:paraId="12640597" w14:textId="77777777" w:rsidR="00E932AD" w:rsidRPr="00743963" w:rsidRDefault="00E932AD" w:rsidP="00DA26F6">
            <w:pPr>
              <w:widowControl w:val="0"/>
              <w:numPr>
                <w:ilvl w:val="0"/>
                <w:numId w:val="3"/>
              </w:numPr>
              <w:spacing w:after="0" w:line="240" w:lineRule="auto"/>
              <w:jc w:val="both"/>
              <w:rPr>
                <w:rFonts w:ascii="Verdana" w:hAnsi="Verdana"/>
                <w:sz w:val="20"/>
                <w:szCs w:val="20"/>
              </w:rPr>
            </w:pPr>
            <w:r w:rsidRPr="00743963">
              <w:rPr>
                <w:rFonts w:ascii="Verdana" w:hAnsi="Verdana"/>
                <w:sz w:val="20"/>
                <w:szCs w:val="20"/>
              </w:rPr>
              <w:t>Z dnem unovčenja finančnega zavarovanja.</w:t>
            </w:r>
          </w:p>
        </w:tc>
      </w:tr>
      <w:tr w:rsidR="006F433D" w:rsidRPr="00743963" w14:paraId="4E0A6CE5" w14:textId="77777777" w:rsidTr="00D13D86">
        <w:trPr>
          <w:trHeight w:val="20"/>
          <w:jc w:val="center"/>
        </w:trPr>
        <w:tc>
          <w:tcPr>
            <w:tcW w:w="4815" w:type="dxa"/>
            <w:shd w:val="clear" w:color="auto" w:fill="FFF0D5"/>
            <w:vAlign w:val="center"/>
          </w:tcPr>
          <w:p w14:paraId="3B3521CE" w14:textId="77777777" w:rsidR="006F433D" w:rsidRPr="00743963" w:rsidRDefault="006F433D" w:rsidP="00DA26F6">
            <w:pPr>
              <w:widowControl w:val="0"/>
              <w:numPr>
                <w:ilvl w:val="0"/>
                <w:numId w:val="2"/>
              </w:numPr>
              <w:spacing w:after="0" w:line="240" w:lineRule="auto"/>
              <w:jc w:val="both"/>
              <w:rPr>
                <w:rFonts w:ascii="Verdana" w:hAnsi="Verdana"/>
                <w:sz w:val="20"/>
                <w:szCs w:val="20"/>
              </w:rPr>
            </w:pPr>
            <w:r w:rsidRPr="00743963">
              <w:rPr>
                <w:rFonts w:ascii="Verdana" w:hAnsi="Verdana"/>
                <w:sz w:val="20"/>
                <w:szCs w:val="20"/>
              </w:rPr>
              <w:t>Neutemeljena zavrnitev naročila s strani izvajalca, odstopanje od naročenega načina izvedbe ali nekvalitetno oziroma nepravilno opravljena storitev.</w:t>
            </w:r>
          </w:p>
        </w:tc>
        <w:tc>
          <w:tcPr>
            <w:tcW w:w="4881" w:type="dxa"/>
            <w:vMerge w:val="restart"/>
            <w:shd w:val="clear" w:color="auto" w:fill="FFF0D5"/>
            <w:vAlign w:val="center"/>
          </w:tcPr>
          <w:p w14:paraId="005EC078" w14:textId="77777777" w:rsidR="006F433D" w:rsidRPr="00743963" w:rsidRDefault="006F433D" w:rsidP="005242A7">
            <w:pPr>
              <w:widowControl w:val="0"/>
              <w:spacing w:after="0" w:line="240" w:lineRule="auto"/>
              <w:jc w:val="both"/>
              <w:rPr>
                <w:rFonts w:ascii="Verdana" w:hAnsi="Verdana"/>
                <w:sz w:val="20"/>
                <w:szCs w:val="20"/>
              </w:rPr>
            </w:pPr>
            <w:r w:rsidRPr="00743963">
              <w:rPr>
                <w:rFonts w:ascii="Verdana" w:hAnsi="Verdana"/>
                <w:sz w:val="20"/>
                <w:szCs w:val="20"/>
              </w:rPr>
              <w:t>Ad 2, 3, 4, 5) Z dnem, ko izvajalec prejme obvestilo o odpovedi pogodbe.</w:t>
            </w:r>
          </w:p>
        </w:tc>
      </w:tr>
      <w:tr w:rsidR="006F433D" w:rsidRPr="00743963" w14:paraId="0980483F" w14:textId="77777777" w:rsidTr="00D13D86">
        <w:trPr>
          <w:trHeight w:val="62"/>
          <w:jc w:val="center"/>
        </w:trPr>
        <w:tc>
          <w:tcPr>
            <w:tcW w:w="4815" w:type="dxa"/>
            <w:shd w:val="clear" w:color="auto" w:fill="FFF0D5"/>
            <w:vAlign w:val="center"/>
          </w:tcPr>
          <w:p w14:paraId="01007AF8" w14:textId="77777777" w:rsidR="006F433D" w:rsidRPr="00743963" w:rsidRDefault="006F433D" w:rsidP="00DA26F6">
            <w:pPr>
              <w:widowControl w:val="0"/>
              <w:numPr>
                <w:ilvl w:val="0"/>
                <w:numId w:val="2"/>
              </w:numPr>
              <w:spacing w:after="0" w:line="240" w:lineRule="auto"/>
              <w:jc w:val="both"/>
              <w:rPr>
                <w:rFonts w:ascii="Verdana" w:hAnsi="Verdana"/>
                <w:sz w:val="20"/>
                <w:szCs w:val="20"/>
              </w:rPr>
            </w:pPr>
            <w:r w:rsidRPr="00743963">
              <w:rPr>
                <w:rFonts w:ascii="Verdana" w:hAnsi="Verdana"/>
                <w:sz w:val="20"/>
                <w:szCs w:val="20"/>
              </w:rPr>
              <w:t>Zamuda izvajalca ali napake pri izvedbi, ki bistveno zmanjšajo pomen posla.</w:t>
            </w:r>
          </w:p>
        </w:tc>
        <w:tc>
          <w:tcPr>
            <w:tcW w:w="4881" w:type="dxa"/>
            <w:vMerge/>
            <w:shd w:val="clear" w:color="auto" w:fill="FFF0D5"/>
            <w:vAlign w:val="center"/>
          </w:tcPr>
          <w:p w14:paraId="0A7A1B91" w14:textId="77777777" w:rsidR="006F433D" w:rsidRPr="00743963" w:rsidRDefault="006F433D" w:rsidP="005242A7">
            <w:pPr>
              <w:widowControl w:val="0"/>
              <w:spacing w:after="0" w:line="240" w:lineRule="auto"/>
              <w:jc w:val="both"/>
              <w:rPr>
                <w:rFonts w:ascii="Verdana" w:hAnsi="Verdana"/>
                <w:sz w:val="20"/>
                <w:szCs w:val="20"/>
              </w:rPr>
            </w:pPr>
          </w:p>
        </w:tc>
      </w:tr>
      <w:tr w:rsidR="006F433D" w:rsidRPr="00743963" w14:paraId="77F0C196" w14:textId="77777777" w:rsidTr="006F433D">
        <w:trPr>
          <w:trHeight w:val="20"/>
          <w:jc w:val="center"/>
        </w:trPr>
        <w:tc>
          <w:tcPr>
            <w:tcW w:w="4815" w:type="dxa"/>
            <w:shd w:val="clear" w:color="auto" w:fill="FFF0D5"/>
            <w:vAlign w:val="center"/>
          </w:tcPr>
          <w:p w14:paraId="19604B34" w14:textId="77777777" w:rsidR="006F433D" w:rsidRPr="00743963" w:rsidRDefault="006F433D" w:rsidP="00DA26F6">
            <w:pPr>
              <w:widowControl w:val="0"/>
              <w:numPr>
                <w:ilvl w:val="0"/>
                <w:numId w:val="2"/>
              </w:numPr>
              <w:spacing w:after="0" w:line="240" w:lineRule="auto"/>
              <w:jc w:val="both"/>
              <w:rPr>
                <w:rFonts w:ascii="Verdana" w:hAnsi="Verdana"/>
                <w:sz w:val="20"/>
                <w:szCs w:val="20"/>
              </w:rPr>
            </w:pPr>
            <w:r w:rsidRPr="00743963">
              <w:rPr>
                <w:rFonts w:ascii="Verdana" w:hAnsi="Verdana"/>
                <w:sz w:val="20"/>
                <w:szCs w:val="20"/>
              </w:rPr>
              <w:t>Dosežek maksimalne višine pogodbene kazni.</w:t>
            </w:r>
          </w:p>
        </w:tc>
        <w:tc>
          <w:tcPr>
            <w:tcW w:w="4881" w:type="dxa"/>
            <w:vMerge/>
            <w:shd w:val="clear" w:color="auto" w:fill="FFF0D5"/>
            <w:vAlign w:val="center"/>
          </w:tcPr>
          <w:p w14:paraId="1E31CF77" w14:textId="77777777" w:rsidR="006F433D" w:rsidRPr="00743963" w:rsidRDefault="006F433D" w:rsidP="00DA26F6">
            <w:pPr>
              <w:widowControl w:val="0"/>
              <w:numPr>
                <w:ilvl w:val="0"/>
                <w:numId w:val="4"/>
              </w:numPr>
              <w:spacing w:after="0" w:line="240" w:lineRule="auto"/>
              <w:jc w:val="both"/>
              <w:rPr>
                <w:rFonts w:ascii="Verdana" w:hAnsi="Verdana"/>
                <w:sz w:val="20"/>
                <w:szCs w:val="20"/>
              </w:rPr>
            </w:pPr>
          </w:p>
        </w:tc>
      </w:tr>
      <w:tr w:rsidR="006F433D" w:rsidRPr="00743963" w14:paraId="35A035DC" w14:textId="77777777" w:rsidTr="00D13D86">
        <w:trPr>
          <w:trHeight w:val="20"/>
          <w:jc w:val="center"/>
        </w:trPr>
        <w:tc>
          <w:tcPr>
            <w:tcW w:w="4815" w:type="dxa"/>
            <w:shd w:val="clear" w:color="auto" w:fill="FFF0D5"/>
            <w:vAlign w:val="center"/>
          </w:tcPr>
          <w:p w14:paraId="6A3F8645" w14:textId="77777777" w:rsidR="006F433D" w:rsidRPr="00743963" w:rsidRDefault="006F433D" w:rsidP="00DA26F6">
            <w:pPr>
              <w:widowControl w:val="0"/>
              <w:numPr>
                <w:ilvl w:val="0"/>
                <w:numId w:val="2"/>
              </w:numPr>
              <w:spacing w:after="0" w:line="240" w:lineRule="auto"/>
              <w:jc w:val="both"/>
              <w:rPr>
                <w:rFonts w:ascii="Verdana" w:hAnsi="Verdana"/>
                <w:sz w:val="20"/>
                <w:szCs w:val="20"/>
              </w:rPr>
            </w:pPr>
            <w:r w:rsidRPr="00743963">
              <w:rPr>
                <w:rFonts w:ascii="Verdana" w:hAnsi="Verdana"/>
                <w:sz w:val="20"/>
                <w:szCs w:val="20"/>
              </w:rPr>
              <w:t>V primerih določenih v 96. členu ZJN-3.</w:t>
            </w:r>
          </w:p>
        </w:tc>
        <w:tc>
          <w:tcPr>
            <w:tcW w:w="4881" w:type="dxa"/>
            <w:vMerge/>
            <w:shd w:val="clear" w:color="auto" w:fill="FFF0D5"/>
            <w:vAlign w:val="center"/>
          </w:tcPr>
          <w:p w14:paraId="220F0785" w14:textId="77777777" w:rsidR="006F433D" w:rsidRPr="00743963" w:rsidRDefault="006F433D" w:rsidP="005242A7">
            <w:pPr>
              <w:widowControl w:val="0"/>
              <w:spacing w:after="0" w:line="240" w:lineRule="auto"/>
              <w:jc w:val="both"/>
              <w:rPr>
                <w:rFonts w:ascii="Verdana" w:hAnsi="Verdana"/>
                <w:sz w:val="20"/>
                <w:szCs w:val="20"/>
              </w:rPr>
            </w:pPr>
          </w:p>
        </w:tc>
      </w:tr>
      <w:tr w:rsidR="00E932AD" w:rsidRPr="00743963" w14:paraId="03AF9C1B" w14:textId="77777777" w:rsidTr="00D13D86">
        <w:trPr>
          <w:trHeight w:val="20"/>
          <w:jc w:val="center"/>
        </w:trPr>
        <w:tc>
          <w:tcPr>
            <w:tcW w:w="4815" w:type="dxa"/>
            <w:shd w:val="clear" w:color="auto" w:fill="FFF0D5"/>
            <w:vAlign w:val="center"/>
          </w:tcPr>
          <w:p w14:paraId="5E3F09C5" w14:textId="77777777" w:rsidR="00E932AD" w:rsidRPr="00743963" w:rsidRDefault="00E932AD" w:rsidP="00DA26F6">
            <w:pPr>
              <w:widowControl w:val="0"/>
              <w:numPr>
                <w:ilvl w:val="0"/>
                <w:numId w:val="2"/>
              </w:numPr>
              <w:spacing w:after="0" w:line="240" w:lineRule="auto"/>
              <w:jc w:val="both"/>
              <w:rPr>
                <w:rFonts w:ascii="Verdana" w:hAnsi="Verdana"/>
                <w:sz w:val="20"/>
                <w:szCs w:val="20"/>
              </w:rPr>
            </w:pPr>
            <w:r w:rsidRPr="00743963">
              <w:rPr>
                <w:rFonts w:ascii="Verdana" w:hAnsi="Verdana"/>
                <w:sz w:val="20"/>
                <w:szCs w:val="20"/>
              </w:rPr>
              <w:t>Če naročnik ne poravna zapadlih obveznosti.</w:t>
            </w:r>
          </w:p>
        </w:tc>
        <w:tc>
          <w:tcPr>
            <w:tcW w:w="4881" w:type="dxa"/>
            <w:shd w:val="clear" w:color="auto" w:fill="FFF0D5"/>
            <w:vAlign w:val="center"/>
          </w:tcPr>
          <w:p w14:paraId="3366A408" w14:textId="77777777" w:rsidR="00E932AD" w:rsidRPr="00743963" w:rsidRDefault="00E932AD" w:rsidP="00DA26F6">
            <w:pPr>
              <w:widowControl w:val="0"/>
              <w:numPr>
                <w:ilvl w:val="0"/>
                <w:numId w:val="17"/>
              </w:numPr>
              <w:spacing w:after="0" w:line="240" w:lineRule="auto"/>
              <w:jc w:val="both"/>
              <w:rPr>
                <w:rFonts w:ascii="Verdana" w:hAnsi="Verdana"/>
                <w:sz w:val="20"/>
                <w:szCs w:val="20"/>
              </w:rPr>
            </w:pPr>
            <w:r w:rsidRPr="00743963">
              <w:rPr>
                <w:rFonts w:ascii="Verdana" w:hAnsi="Verdana"/>
                <w:sz w:val="20"/>
                <w:szCs w:val="20"/>
              </w:rPr>
              <w:t>Po preteku 30 dni od obvestila naročniku.</w:t>
            </w:r>
          </w:p>
        </w:tc>
      </w:tr>
      <w:tr w:rsidR="00E932AD" w:rsidRPr="00743963" w14:paraId="43222AC3" w14:textId="77777777" w:rsidTr="00D13D86">
        <w:trPr>
          <w:trHeight w:val="20"/>
          <w:jc w:val="center"/>
        </w:trPr>
        <w:tc>
          <w:tcPr>
            <w:tcW w:w="4815" w:type="dxa"/>
            <w:shd w:val="clear" w:color="auto" w:fill="FFF0D5"/>
            <w:vAlign w:val="center"/>
          </w:tcPr>
          <w:p w14:paraId="03045915" w14:textId="77777777" w:rsidR="00E932AD" w:rsidRPr="00743963" w:rsidRDefault="00E932AD" w:rsidP="00DA26F6">
            <w:pPr>
              <w:pStyle w:val="Odstavekseznama"/>
              <w:widowControl w:val="0"/>
              <w:numPr>
                <w:ilvl w:val="0"/>
                <w:numId w:val="2"/>
              </w:numPr>
              <w:spacing w:after="0" w:line="240" w:lineRule="auto"/>
              <w:jc w:val="both"/>
              <w:rPr>
                <w:rFonts w:ascii="Verdana" w:hAnsi="Verdana"/>
                <w:sz w:val="20"/>
                <w:szCs w:val="20"/>
              </w:rPr>
            </w:pPr>
            <w:r w:rsidRPr="00743963">
              <w:rPr>
                <w:rFonts w:ascii="Verdana" w:hAnsi="Verdana"/>
                <w:sz w:val="20"/>
                <w:szCs w:val="20"/>
              </w:rPr>
              <w:t>Zaradi kršitev pogodbenih obveznosti s strani nasprotne stranke, če kršitve ne prenehajo po opominu, poslanem pisno ali elektronsko. V primeru odstopa sta pogodbeni stranki dolžni poravnati medsebojne obveznosti iz te pogodbe in nastalo škodo.</w:t>
            </w:r>
          </w:p>
        </w:tc>
        <w:tc>
          <w:tcPr>
            <w:tcW w:w="4881" w:type="dxa"/>
            <w:shd w:val="clear" w:color="auto" w:fill="FFF0D5"/>
            <w:vAlign w:val="center"/>
          </w:tcPr>
          <w:p w14:paraId="58DA209E" w14:textId="77777777" w:rsidR="00E932AD" w:rsidRPr="00743963" w:rsidRDefault="00E932AD" w:rsidP="00DA26F6">
            <w:pPr>
              <w:widowControl w:val="0"/>
              <w:numPr>
                <w:ilvl w:val="0"/>
                <w:numId w:val="17"/>
              </w:numPr>
              <w:spacing w:after="0" w:line="240" w:lineRule="auto"/>
              <w:jc w:val="both"/>
              <w:rPr>
                <w:rFonts w:ascii="Verdana" w:hAnsi="Verdana"/>
                <w:sz w:val="20"/>
                <w:szCs w:val="20"/>
              </w:rPr>
            </w:pPr>
            <w:r w:rsidRPr="00743963">
              <w:rPr>
                <w:rFonts w:ascii="Verdana" w:hAnsi="Verdana"/>
                <w:sz w:val="20"/>
                <w:szCs w:val="20"/>
              </w:rPr>
              <w:t>Z dnem, ko nasprotna stranka prejme obvestilo o odpovedi pogodbe.</w:t>
            </w:r>
          </w:p>
        </w:tc>
      </w:tr>
      <w:tr w:rsidR="00FB6AD0" w:rsidRPr="00743963" w14:paraId="613A5DC1" w14:textId="77777777" w:rsidTr="00D13D86">
        <w:trPr>
          <w:trHeight w:val="20"/>
          <w:jc w:val="center"/>
        </w:trPr>
        <w:tc>
          <w:tcPr>
            <w:tcW w:w="4815" w:type="dxa"/>
            <w:shd w:val="clear" w:color="auto" w:fill="FFF0D5"/>
            <w:vAlign w:val="center"/>
          </w:tcPr>
          <w:p w14:paraId="10CF51C3" w14:textId="77777777" w:rsidR="00FB6AD0" w:rsidRPr="00743963" w:rsidRDefault="00FB6AD0" w:rsidP="00DA26F6">
            <w:pPr>
              <w:pStyle w:val="Odstavekseznama"/>
              <w:widowControl w:val="0"/>
              <w:numPr>
                <w:ilvl w:val="0"/>
                <w:numId w:val="2"/>
              </w:numPr>
              <w:tabs>
                <w:tab w:val="left" w:pos="364"/>
              </w:tabs>
              <w:spacing w:after="0" w:line="240" w:lineRule="auto"/>
              <w:jc w:val="both"/>
              <w:rPr>
                <w:rFonts w:ascii="Verdana" w:hAnsi="Verdana"/>
                <w:sz w:val="20"/>
                <w:szCs w:val="20"/>
              </w:rPr>
            </w:pPr>
            <w:r w:rsidRPr="00743963">
              <w:rPr>
                <w:rFonts w:ascii="Verdana" w:hAnsi="Verdana"/>
                <w:sz w:val="20"/>
                <w:szCs w:val="20"/>
              </w:rPr>
              <w:t>Dogovorno med obema strankama.</w:t>
            </w:r>
          </w:p>
        </w:tc>
        <w:tc>
          <w:tcPr>
            <w:tcW w:w="4881" w:type="dxa"/>
            <w:shd w:val="clear" w:color="auto" w:fill="FFF0D5"/>
            <w:vAlign w:val="center"/>
          </w:tcPr>
          <w:p w14:paraId="7C804DEC" w14:textId="77777777" w:rsidR="00FB6AD0" w:rsidRPr="00743963" w:rsidRDefault="00FB6AD0" w:rsidP="00DA26F6">
            <w:pPr>
              <w:widowControl w:val="0"/>
              <w:numPr>
                <w:ilvl w:val="0"/>
                <w:numId w:val="17"/>
              </w:numPr>
              <w:tabs>
                <w:tab w:val="left" w:pos="368"/>
              </w:tabs>
              <w:spacing w:after="0" w:line="240" w:lineRule="auto"/>
              <w:jc w:val="both"/>
              <w:rPr>
                <w:rFonts w:ascii="Verdana" w:hAnsi="Verdana"/>
                <w:sz w:val="20"/>
                <w:szCs w:val="20"/>
              </w:rPr>
            </w:pPr>
            <w:r w:rsidRPr="00743963">
              <w:rPr>
                <w:rFonts w:ascii="Verdana" w:hAnsi="Verdana"/>
                <w:sz w:val="20"/>
                <w:szCs w:val="20"/>
              </w:rPr>
              <w:t>Po poravnavi medsebojnih obveznosti iz pogodbe.</w:t>
            </w:r>
          </w:p>
        </w:tc>
      </w:tr>
    </w:tbl>
    <w:p w14:paraId="172B9B3E" w14:textId="77777777" w:rsidR="00E932AD" w:rsidRPr="00743963" w:rsidRDefault="00E932AD" w:rsidP="005242A7">
      <w:pPr>
        <w:widowControl w:val="0"/>
        <w:spacing w:after="0" w:line="240" w:lineRule="auto"/>
        <w:jc w:val="both"/>
        <w:rPr>
          <w:rFonts w:ascii="Verdana" w:hAnsi="Verdana"/>
          <w:sz w:val="20"/>
          <w:szCs w:val="2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9B27DE" w:rsidRPr="00743963" w14:paraId="40B9C485" w14:textId="77777777" w:rsidTr="00D13D86">
        <w:trPr>
          <w:trHeight w:val="20"/>
          <w:jc w:val="center"/>
        </w:trPr>
        <w:tc>
          <w:tcPr>
            <w:tcW w:w="9695" w:type="dxa"/>
            <w:gridSpan w:val="2"/>
            <w:shd w:val="clear" w:color="auto" w:fill="FDB940"/>
            <w:vAlign w:val="center"/>
          </w:tcPr>
          <w:p w14:paraId="7EEF6319" w14:textId="77777777" w:rsidR="009B27DE" w:rsidRPr="00743963" w:rsidRDefault="009B27DE" w:rsidP="005242A7">
            <w:pPr>
              <w:widowControl w:val="0"/>
              <w:spacing w:after="0" w:line="240" w:lineRule="auto"/>
              <w:jc w:val="center"/>
              <w:rPr>
                <w:rFonts w:ascii="Verdana" w:hAnsi="Verdana"/>
                <w:b/>
                <w:sz w:val="20"/>
                <w:szCs w:val="20"/>
              </w:rPr>
            </w:pPr>
            <w:r w:rsidRPr="00743963">
              <w:rPr>
                <w:rFonts w:ascii="Verdana" w:hAnsi="Verdana"/>
                <w:b/>
                <w:sz w:val="20"/>
                <w:szCs w:val="20"/>
              </w:rPr>
              <w:t>PRILOGE POGODBE</w:t>
            </w:r>
          </w:p>
        </w:tc>
      </w:tr>
      <w:tr w:rsidR="00F70EF0" w:rsidRPr="00743963" w14:paraId="3B4BC371" w14:textId="77777777" w:rsidTr="00D13D86">
        <w:trPr>
          <w:trHeight w:val="20"/>
          <w:jc w:val="center"/>
        </w:trPr>
        <w:tc>
          <w:tcPr>
            <w:tcW w:w="2405" w:type="dxa"/>
            <w:shd w:val="clear" w:color="auto" w:fill="FFF0D5"/>
            <w:vAlign w:val="center"/>
          </w:tcPr>
          <w:p w14:paraId="31B507B2" w14:textId="77777777" w:rsidR="00F70EF0" w:rsidRPr="00743963" w:rsidRDefault="00F70EF0" w:rsidP="00DA26F6">
            <w:pPr>
              <w:widowControl w:val="0"/>
              <w:numPr>
                <w:ilvl w:val="0"/>
                <w:numId w:val="6"/>
              </w:numPr>
              <w:spacing w:after="0" w:line="240" w:lineRule="auto"/>
              <w:jc w:val="center"/>
              <w:rPr>
                <w:rFonts w:ascii="Verdana" w:hAnsi="Verdana"/>
                <w:sz w:val="20"/>
                <w:szCs w:val="20"/>
              </w:rPr>
            </w:pPr>
            <w:r w:rsidRPr="00743963">
              <w:rPr>
                <w:rFonts w:ascii="Verdana" w:hAnsi="Verdana"/>
                <w:sz w:val="20"/>
                <w:szCs w:val="20"/>
              </w:rPr>
              <w:t>del</w:t>
            </w:r>
          </w:p>
        </w:tc>
        <w:tc>
          <w:tcPr>
            <w:tcW w:w="7290" w:type="dxa"/>
            <w:shd w:val="clear" w:color="auto" w:fill="FFF0D5"/>
            <w:vAlign w:val="center"/>
          </w:tcPr>
          <w:p w14:paraId="08F5084A" w14:textId="77777777" w:rsidR="00F70EF0" w:rsidRPr="00743963" w:rsidRDefault="002150BC" w:rsidP="00FD21CD">
            <w:pPr>
              <w:widowControl w:val="0"/>
              <w:spacing w:after="0" w:line="240" w:lineRule="auto"/>
              <w:jc w:val="both"/>
              <w:rPr>
                <w:rFonts w:ascii="Verdana" w:hAnsi="Verdana"/>
                <w:sz w:val="20"/>
                <w:szCs w:val="20"/>
              </w:rPr>
            </w:pPr>
            <w:r w:rsidRPr="00743963">
              <w:rPr>
                <w:rFonts w:ascii="Verdana" w:hAnsi="Verdana"/>
                <w:sz w:val="20"/>
                <w:szCs w:val="20"/>
              </w:rPr>
              <w:t>Terminski načrt</w:t>
            </w:r>
            <w:r w:rsidR="00FD21CD">
              <w:rPr>
                <w:rFonts w:ascii="Verdana" w:hAnsi="Verdana"/>
                <w:sz w:val="20"/>
                <w:szCs w:val="20"/>
              </w:rPr>
              <w:t xml:space="preserve"> – podroben terminski plan dostavi izvajalec z ponudbo</w:t>
            </w:r>
          </w:p>
        </w:tc>
      </w:tr>
      <w:tr w:rsidR="00F70EF0" w:rsidRPr="00743963" w14:paraId="63CB05A0" w14:textId="77777777" w:rsidTr="00D13D86">
        <w:trPr>
          <w:trHeight w:val="20"/>
          <w:jc w:val="center"/>
        </w:trPr>
        <w:tc>
          <w:tcPr>
            <w:tcW w:w="2405" w:type="dxa"/>
            <w:shd w:val="clear" w:color="auto" w:fill="FFF0D5"/>
            <w:vAlign w:val="center"/>
          </w:tcPr>
          <w:p w14:paraId="6495A79B" w14:textId="77777777" w:rsidR="00F70EF0" w:rsidRPr="00743963" w:rsidRDefault="00F70EF0" w:rsidP="00DA26F6">
            <w:pPr>
              <w:widowControl w:val="0"/>
              <w:numPr>
                <w:ilvl w:val="0"/>
                <w:numId w:val="6"/>
              </w:numPr>
              <w:spacing w:after="0" w:line="240" w:lineRule="auto"/>
              <w:jc w:val="center"/>
              <w:rPr>
                <w:rFonts w:ascii="Verdana" w:hAnsi="Verdana"/>
                <w:sz w:val="20"/>
                <w:szCs w:val="20"/>
              </w:rPr>
            </w:pPr>
            <w:r w:rsidRPr="00743963">
              <w:rPr>
                <w:rFonts w:ascii="Verdana" w:hAnsi="Verdana"/>
                <w:sz w:val="20"/>
                <w:szCs w:val="20"/>
              </w:rPr>
              <w:t>del</w:t>
            </w:r>
          </w:p>
        </w:tc>
        <w:tc>
          <w:tcPr>
            <w:tcW w:w="7290" w:type="dxa"/>
            <w:shd w:val="clear" w:color="auto" w:fill="FFF0D5"/>
            <w:vAlign w:val="center"/>
          </w:tcPr>
          <w:p w14:paraId="5C4BD22E" w14:textId="77777777" w:rsidR="00F70EF0" w:rsidRPr="00743963" w:rsidRDefault="00F70EF0" w:rsidP="005242A7">
            <w:pPr>
              <w:widowControl w:val="0"/>
              <w:spacing w:after="0" w:line="240" w:lineRule="auto"/>
              <w:jc w:val="both"/>
              <w:rPr>
                <w:rFonts w:ascii="Verdana" w:hAnsi="Verdana"/>
                <w:sz w:val="20"/>
                <w:szCs w:val="20"/>
              </w:rPr>
            </w:pPr>
            <w:r w:rsidRPr="00743963">
              <w:rPr>
                <w:rFonts w:ascii="Verdana" w:hAnsi="Verdana"/>
                <w:sz w:val="20"/>
                <w:szCs w:val="20"/>
              </w:rPr>
              <w:t>Tehnična dokumentacija</w:t>
            </w:r>
          </w:p>
        </w:tc>
      </w:tr>
      <w:tr w:rsidR="00F70EF0" w:rsidRPr="00743963" w14:paraId="0F695699" w14:textId="77777777" w:rsidTr="00D13D86">
        <w:trPr>
          <w:trHeight w:val="20"/>
          <w:jc w:val="center"/>
        </w:trPr>
        <w:tc>
          <w:tcPr>
            <w:tcW w:w="2405" w:type="dxa"/>
            <w:shd w:val="clear" w:color="auto" w:fill="FFF0D5"/>
            <w:vAlign w:val="center"/>
          </w:tcPr>
          <w:p w14:paraId="7EA3BFEF" w14:textId="77777777" w:rsidR="00F70EF0" w:rsidRPr="00743963" w:rsidRDefault="00F70EF0" w:rsidP="00DA26F6">
            <w:pPr>
              <w:widowControl w:val="0"/>
              <w:numPr>
                <w:ilvl w:val="0"/>
                <w:numId w:val="6"/>
              </w:numPr>
              <w:spacing w:after="0" w:line="240" w:lineRule="auto"/>
              <w:jc w:val="center"/>
              <w:rPr>
                <w:rFonts w:ascii="Verdana" w:hAnsi="Verdana"/>
                <w:sz w:val="20"/>
                <w:szCs w:val="20"/>
              </w:rPr>
            </w:pPr>
            <w:r w:rsidRPr="00743963">
              <w:rPr>
                <w:rFonts w:ascii="Verdana" w:hAnsi="Verdana"/>
                <w:sz w:val="20"/>
                <w:szCs w:val="20"/>
              </w:rPr>
              <w:t>del</w:t>
            </w:r>
          </w:p>
        </w:tc>
        <w:tc>
          <w:tcPr>
            <w:tcW w:w="7290" w:type="dxa"/>
            <w:shd w:val="clear" w:color="auto" w:fill="FFF0D5"/>
            <w:vAlign w:val="center"/>
          </w:tcPr>
          <w:p w14:paraId="6B073AD8" w14:textId="77777777" w:rsidR="00F70EF0" w:rsidRPr="00743963" w:rsidRDefault="00F70EF0" w:rsidP="005242A7">
            <w:pPr>
              <w:widowControl w:val="0"/>
              <w:spacing w:after="0" w:line="240" w:lineRule="auto"/>
              <w:jc w:val="both"/>
              <w:rPr>
                <w:rFonts w:ascii="Verdana" w:hAnsi="Verdana"/>
                <w:sz w:val="20"/>
                <w:szCs w:val="20"/>
              </w:rPr>
            </w:pPr>
            <w:r w:rsidRPr="00743963">
              <w:rPr>
                <w:rFonts w:ascii="Verdana" w:hAnsi="Verdana"/>
                <w:sz w:val="20"/>
                <w:szCs w:val="20"/>
              </w:rPr>
              <w:t>Garancijski dokumenti (Finančno zavarovanje, ki ga v originalu hrani naročnik)</w:t>
            </w:r>
          </w:p>
        </w:tc>
      </w:tr>
      <w:tr w:rsidR="002150BC" w:rsidRPr="00743963" w14:paraId="63903249" w14:textId="77777777" w:rsidTr="00D13D86">
        <w:trPr>
          <w:trHeight w:val="20"/>
          <w:jc w:val="center"/>
        </w:trPr>
        <w:tc>
          <w:tcPr>
            <w:tcW w:w="2405" w:type="dxa"/>
            <w:shd w:val="clear" w:color="auto" w:fill="FFF0D5"/>
            <w:vAlign w:val="center"/>
          </w:tcPr>
          <w:p w14:paraId="572BF53C" w14:textId="77777777" w:rsidR="002150BC" w:rsidRPr="00743963" w:rsidRDefault="002150BC" w:rsidP="00DA26F6">
            <w:pPr>
              <w:widowControl w:val="0"/>
              <w:numPr>
                <w:ilvl w:val="0"/>
                <w:numId w:val="6"/>
              </w:numPr>
              <w:spacing w:after="0" w:line="240" w:lineRule="auto"/>
              <w:jc w:val="center"/>
              <w:rPr>
                <w:rFonts w:ascii="Verdana" w:hAnsi="Verdana"/>
                <w:sz w:val="20"/>
                <w:szCs w:val="20"/>
              </w:rPr>
            </w:pPr>
            <w:r w:rsidRPr="00743963">
              <w:rPr>
                <w:rFonts w:ascii="Verdana" w:hAnsi="Verdana"/>
                <w:sz w:val="20"/>
                <w:szCs w:val="20"/>
              </w:rPr>
              <w:t>del</w:t>
            </w:r>
          </w:p>
        </w:tc>
        <w:tc>
          <w:tcPr>
            <w:tcW w:w="7290" w:type="dxa"/>
            <w:shd w:val="clear" w:color="auto" w:fill="FFF0D5"/>
            <w:vAlign w:val="center"/>
          </w:tcPr>
          <w:p w14:paraId="4C6BEDD7" w14:textId="77777777" w:rsidR="002150BC" w:rsidRPr="00743963" w:rsidRDefault="002150BC" w:rsidP="005242A7">
            <w:pPr>
              <w:widowControl w:val="0"/>
              <w:spacing w:after="0" w:line="240" w:lineRule="auto"/>
              <w:jc w:val="both"/>
              <w:rPr>
                <w:rFonts w:ascii="Verdana" w:hAnsi="Verdana"/>
                <w:sz w:val="20"/>
                <w:szCs w:val="20"/>
              </w:rPr>
            </w:pPr>
            <w:r w:rsidRPr="00743963">
              <w:rPr>
                <w:rFonts w:ascii="Verdana" w:hAnsi="Verdana"/>
                <w:sz w:val="20"/>
                <w:szCs w:val="20"/>
              </w:rPr>
              <w:t>Izvajalčeva ponudba</w:t>
            </w:r>
          </w:p>
        </w:tc>
      </w:tr>
      <w:tr w:rsidR="002150BC" w:rsidRPr="00743963" w14:paraId="6A37D632" w14:textId="77777777" w:rsidTr="00D13D86">
        <w:trPr>
          <w:trHeight w:val="20"/>
          <w:jc w:val="center"/>
        </w:trPr>
        <w:tc>
          <w:tcPr>
            <w:tcW w:w="2405" w:type="dxa"/>
            <w:shd w:val="clear" w:color="auto" w:fill="FFF0D5"/>
            <w:vAlign w:val="center"/>
          </w:tcPr>
          <w:p w14:paraId="2DE60AEA" w14:textId="77777777" w:rsidR="002150BC" w:rsidRPr="00743963" w:rsidRDefault="002150BC" w:rsidP="00DA26F6">
            <w:pPr>
              <w:widowControl w:val="0"/>
              <w:numPr>
                <w:ilvl w:val="0"/>
                <w:numId w:val="6"/>
              </w:numPr>
              <w:spacing w:after="0" w:line="240" w:lineRule="auto"/>
              <w:jc w:val="center"/>
              <w:rPr>
                <w:rFonts w:ascii="Verdana" w:hAnsi="Verdana"/>
                <w:sz w:val="20"/>
                <w:szCs w:val="20"/>
              </w:rPr>
            </w:pPr>
            <w:r w:rsidRPr="00743963">
              <w:rPr>
                <w:rFonts w:ascii="Verdana" w:hAnsi="Verdana"/>
                <w:sz w:val="20"/>
                <w:szCs w:val="20"/>
              </w:rPr>
              <w:t>del</w:t>
            </w:r>
          </w:p>
        </w:tc>
        <w:tc>
          <w:tcPr>
            <w:tcW w:w="7290" w:type="dxa"/>
            <w:shd w:val="clear" w:color="auto" w:fill="FFF0D5"/>
            <w:vAlign w:val="center"/>
          </w:tcPr>
          <w:p w14:paraId="6D3D782A" w14:textId="77777777" w:rsidR="002150BC" w:rsidRPr="00743963" w:rsidRDefault="002150BC" w:rsidP="005242A7">
            <w:pPr>
              <w:widowControl w:val="0"/>
              <w:spacing w:after="0" w:line="240" w:lineRule="auto"/>
              <w:jc w:val="both"/>
              <w:rPr>
                <w:rFonts w:ascii="Verdana" w:hAnsi="Verdana"/>
                <w:sz w:val="20"/>
                <w:szCs w:val="20"/>
              </w:rPr>
            </w:pPr>
            <w:r w:rsidRPr="00743963">
              <w:rPr>
                <w:rFonts w:ascii="Verdana" w:hAnsi="Verdana"/>
                <w:sz w:val="20"/>
                <w:szCs w:val="20"/>
              </w:rPr>
              <w:t>Razpisna dokumentacija</w:t>
            </w:r>
          </w:p>
        </w:tc>
      </w:tr>
    </w:tbl>
    <w:p w14:paraId="7B212E94" w14:textId="77777777" w:rsidR="00F2229C" w:rsidRPr="00743963" w:rsidRDefault="00F2229C" w:rsidP="005242A7">
      <w:pPr>
        <w:widowControl w:val="0"/>
        <w:spacing w:after="0" w:line="240" w:lineRule="auto"/>
        <w:jc w:val="both"/>
        <w:rPr>
          <w:rFonts w:ascii="Verdana" w:hAnsi="Verdana"/>
          <w:sz w:val="20"/>
          <w:szCs w:val="28"/>
        </w:rPr>
      </w:pPr>
    </w:p>
    <w:p w14:paraId="4304CB9E" w14:textId="77777777" w:rsidR="00AE45D5" w:rsidRPr="00743963" w:rsidRDefault="00AE45D5" w:rsidP="005242A7">
      <w:pPr>
        <w:widowControl w:val="0"/>
        <w:spacing w:after="0" w:line="240" w:lineRule="auto"/>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F2229C" w:rsidRPr="00743963" w14:paraId="267269BA" w14:textId="77777777" w:rsidTr="00D13D86">
        <w:trPr>
          <w:trHeight w:val="20"/>
          <w:jc w:val="center"/>
        </w:trPr>
        <w:tc>
          <w:tcPr>
            <w:tcW w:w="4484" w:type="dxa"/>
            <w:tcBorders>
              <w:bottom w:val="single" w:sz="4" w:space="0" w:color="auto"/>
              <w:right w:val="single" w:sz="4" w:space="0" w:color="auto"/>
            </w:tcBorders>
            <w:shd w:val="clear" w:color="auto" w:fill="FDB940"/>
            <w:vAlign w:val="center"/>
          </w:tcPr>
          <w:p w14:paraId="2A043CF3" w14:textId="77777777" w:rsidR="00F2229C" w:rsidRPr="00743963" w:rsidRDefault="00F2229C" w:rsidP="005242A7">
            <w:pPr>
              <w:widowControl w:val="0"/>
              <w:spacing w:after="0" w:line="240" w:lineRule="auto"/>
              <w:rPr>
                <w:rFonts w:ascii="Verdana" w:hAnsi="Verdana"/>
                <w:b/>
                <w:sz w:val="20"/>
                <w:szCs w:val="20"/>
              </w:rPr>
            </w:pPr>
            <w:r w:rsidRPr="00743963">
              <w:rPr>
                <w:rFonts w:ascii="Verdana" w:hAnsi="Verdana"/>
                <w:b/>
                <w:sz w:val="20"/>
                <w:szCs w:val="20"/>
              </w:rPr>
              <w:t>Naročnik</w:t>
            </w:r>
          </w:p>
        </w:tc>
        <w:tc>
          <w:tcPr>
            <w:tcW w:w="708" w:type="dxa"/>
            <w:tcBorders>
              <w:top w:val="nil"/>
              <w:left w:val="single" w:sz="4" w:space="0" w:color="auto"/>
              <w:bottom w:val="nil"/>
              <w:right w:val="single" w:sz="4" w:space="0" w:color="auto"/>
            </w:tcBorders>
            <w:shd w:val="clear" w:color="auto" w:fill="auto"/>
            <w:vAlign w:val="center"/>
          </w:tcPr>
          <w:p w14:paraId="7FA2F3DD" w14:textId="77777777" w:rsidR="00F2229C" w:rsidRPr="00743963" w:rsidRDefault="00F2229C" w:rsidP="005242A7">
            <w:pPr>
              <w:widowControl w:val="0"/>
              <w:spacing w:after="0" w:line="240" w:lineRule="auto"/>
              <w:rPr>
                <w:rFonts w:ascii="Verdana" w:hAnsi="Verdana"/>
                <w:b/>
                <w:sz w:val="20"/>
                <w:szCs w:val="20"/>
              </w:rPr>
            </w:pPr>
          </w:p>
        </w:tc>
        <w:tc>
          <w:tcPr>
            <w:tcW w:w="4484" w:type="dxa"/>
            <w:tcBorders>
              <w:left w:val="single" w:sz="4" w:space="0" w:color="auto"/>
              <w:bottom w:val="single" w:sz="4" w:space="0" w:color="auto"/>
            </w:tcBorders>
            <w:shd w:val="clear" w:color="auto" w:fill="FDB940"/>
            <w:vAlign w:val="center"/>
          </w:tcPr>
          <w:p w14:paraId="29727154" w14:textId="77777777" w:rsidR="00F2229C" w:rsidRPr="00743963" w:rsidRDefault="00F2229C" w:rsidP="005242A7">
            <w:pPr>
              <w:widowControl w:val="0"/>
              <w:spacing w:after="0" w:line="240" w:lineRule="auto"/>
              <w:rPr>
                <w:rFonts w:ascii="Verdana" w:hAnsi="Verdana"/>
                <w:b/>
                <w:sz w:val="20"/>
                <w:szCs w:val="20"/>
              </w:rPr>
            </w:pPr>
            <w:r w:rsidRPr="00743963">
              <w:rPr>
                <w:rFonts w:ascii="Verdana" w:hAnsi="Verdana"/>
                <w:b/>
                <w:sz w:val="20"/>
                <w:szCs w:val="20"/>
              </w:rPr>
              <w:t>Ponudnik/Izvajalec</w:t>
            </w:r>
          </w:p>
        </w:tc>
      </w:tr>
      <w:tr w:rsidR="00F2229C" w:rsidRPr="00743963" w14:paraId="7C726171" w14:textId="77777777" w:rsidTr="00D13D86">
        <w:trPr>
          <w:trHeight w:val="20"/>
          <w:jc w:val="center"/>
        </w:trPr>
        <w:tc>
          <w:tcPr>
            <w:tcW w:w="4484" w:type="dxa"/>
            <w:tcBorders>
              <w:bottom w:val="single" w:sz="4" w:space="0" w:color="auto"/>
              <w:right w:val="single" w:sz="4" w:space="0" w:color="auto"/>
            </w:tcBorders>
            <w:shd w:val="clear" w:color="auto" w:fill="FFF0D5"/>
            <w:vAlign w:val="center"/>
          </w:tcPr>
          <w:p w14:paraId="0E4EBF9E" w14:textId="19AAB3E1" w:rsidR="00F2229C" w:rsidRPr="00743963" w:rsidRDefault="00F2229C" w:rsidP="005242A7">
            <w:pPr>
              <w:widowControl w:val="0"/>
              <w:spacing w:after="0" w:line="240" w:lineRule="auto"/>
              <w:rPr>
                <w:rFonts w:ascii="Verdana" w:hAnsi="Verdana"/>
                <w:sz w:val="20"/>
                <w:szCs w:val="20"/>
              </w:rPr>
            </w:pPr>
            <w:r w:rsidRPr="00743963">
              <w:rPr>
                <w:rFonts w:ascii="Verdana" w:hAnsi="Verdana"/>
                <w:sz w:val="20"/>
                <w:szCs w:val="20"/>
              </w:rPr>
              <w:fldChar w:fldCharType="begin"/>
            </w:r>
            <w:r w:rsidRPr="00743963">
              <w:rPr>
                <w:rFonts w:ascii="Verdana" w:hAnsi="Verdana"/>
                <w:sz w:val="20"/>
                <w:szCs w:val="20"/>
              </w:rPr>
              <w:instrText xml:space="preserve"> DOCPROPERTY  "MFiles_P1021n1_P0"  \* MERGEFORMAT </w:instrText>
            </w:r>
            <w:r w:rsidRPr="00743963">
              <w:rPr>
                <w:rFonts w:ascii="Verdana" w:hAnsi="Verdana"/>
                <w:sz w:val="20"/>
                <w:szCs w:val="20"/>
              </w:rPr>
              <w:fldChar w:fldCharType="separate"/>
            </w:r>
            <w:r w:rsidR="00081293">
              <w:rPr>
                <w:rFonts w:ascii="Verdana" w:hAnsi="Verdana"/>
                <w:sz w:val="20"/>
                <w:szCs w:val="20"/>
              </w:rPr>
              <w:t>Univerzitetna psihiatrična klinika Ljubljana</w:t>
            </w:r>
            <w:r w:rsidRPr="00743963">
              <w:rPr>
                <w:rFonts w:ascii="Verdana" w:hAnsi="Verdana"/>
                <w:sz w:val="20"/>
                <w:szCs w:val="20"/>
              </w:rPr>
              <w:fldChar w:fldCharType="end"/>
            </w:r>
          </w:p>
          <w:p w14:paraId="7E19C8F7" w14:textId="1BE1588C" w:rsidR="00F2229C" w:rsidRPr="00743963" w:rsidRDefault="00F2229C" w:rsidP="005242A7">
            <w:pPr>
              <w:widowControl w:val="0"/>
              <w:spacing w:after="0" w:line="240" w:lineRule="auto"/>
              <w:rPr>
                <w:rFonts w:ascii="Verdana" w:hAnsi="Verdana"/>
                <w:sz w:val="20"/>
                <w:szCs w:val="20"/>
              </w:rPr>
            </w:pPr>
            <w:r w:rsidRPr="00743963">
              <w:rPr>
                <w:rFonts w:ascii="Verdana" w:hAnsi="Verdana"/>
                <w:sz w:val="20"/>
                <w:szCs w:val="20"/>
              </w:rPr>
              <w:fldChar w:fldCharType="begin"/>
            </w:r>
            <w:r w:rsidRPr="00743963">
              <w:rPr>
                <w:rFonts w:ascii="Verdana" w:hAnsi="Verdana"/>
                <w:sz w:val="20"/>
                <w:szCs w:val="20"/>
              </w:rPr>
              <w:instrText xml:space="preserve"> DOCPROPERTY  "MFiles_P1021n1_P1033"  \* MERGEFORMAT </w:instrText>
            </w:r>
            <w:r w:rsidRPr="00743963">
              <w:rPr>
                <w:rFonts w:ascii="Verdana" w:hAnsi="Verdana"/>
                <w:sz w:val="20"/>
                <w:szCs w:val="20"/>
              </w:rPr>
              <w:fldChar w:fldCharType="separate"/>
            </w:r>
            <w:proofErr w:type="spellStart"/>
            <w:r w:rsidR="00081293">
              <w:rPr>
                <w:rFonts w:ascii="Verdana" w:hAnsi="Verdana"/>
                <w:sz w:val="20"/>
                <w:szCs w:val="20"/>
              </w:rPr>
              <w:t>Chengdujska</w:t>
            </w:r>
            <w:proofErr w:type="spellEnd"/>
            <w:r w:rsidR="00081293">
              <w:rPr>
                <w:rFonts w:ascii="Verdana" w:hAnsi="Verdana"/>
                <w:sz w:val="20"/>
                <w:szCs w:val="20"/>
              </w:rPr>
              <w:t xml:space="preserve"> cesta 45</w:t>
            </w:r>
            <w:r w:rsidRPr="00743963">
              <w:rPr>
                <w:rFonts w:ascii="Verdana" w:hAnsi="Verdana"/>
                <w:sz w:val="20"/>
                <w:szCs w:val="20"/>
              </w:rPr>
              <w:fldChar w:fldCharType="end"/>
            </w:r>
          </w:p>
          <w:p w14:paraId="3E3FB141" w14:textId="62DEA295" w:rsidR="00F2229C" w:rsidRPr="00743963" w:rsidRDefault="00F2229C" w:rsidP="005242A7">
            <w:pPr>
              <w:widowControl w:val="0"/>
              <w:spacing w:after="0" w:line="240" w:lineRule="auto"/>
              <w:rPr>
                <w:rFonts w:ascii="Verdana" w:hAnsi="Verdana"/>
                <w:sz w:val="20"/>
                <w:szCs w:val="20"/>
              </w:rPr>
            </w:pPr>
            <w:r w:rsidRPr="00743963">
              <w:rPr>
                <w:rFonts w:ascii="Verdana" w:hAnsi="Verdana"/>
                <w:sz w:val="20"/>
                <w:szCs w:val="20"/>
              </w:rPr>
              <w:lastRenderedPageBreak/>
              <w:fldChar w:fldCharType="begin"/>
            </w:r>
            <w:r w:rsidRPr="00743963">
              <w:rPr>
                <w:rFonts w:ascii="Verdana" w:hAnsi="Verdana"/>
                <w:sz w:val="20"/>
                <w:szCs w:val="20"/>
              </w:rPr>
              <w:instrText xml:space="preserve"> DOCPROPERTY  "MFiles_PG5BC2FC14A405421BA79F5FEC63BD00E3n1_PGB3D8D77D2D654902AEB821305A1A12BCn1"  \* MERGEFORMAT </w:instrText>
            </w:r>
            <w:r w:rsidRPr="00743963">
              <w:rPr>
                <w:rFonts w:ascii="Verdana" w:hAnsi="Verdana"/>
                <w:sz w:val="20"/>
                <w:szCs w:val="20"/>
              </w:rPr>
              <w:fldChar w:fldCharType="separate"/>
            </w:r>
            <w:r w:rsidR="00081293">
              <w:rPr>
                <w:rFonts w:ascii="Verdana" w:hAnsi="Verdana"/>
                <w:sz w:val="20"/>
                <w:szCs w:val="20"/>
              </w:rPr>
              <w:t>1260 Ljubljana-Polje</w:t>
            </w:r>
            <w:r w:rsidRPr="00743963">
              <w:rPr>
                <w:rFonts w:ascii="Verdana" w:hAnsi="Verdana"/>
                <w:sz w:val="20"/>
                <w:szCs w:val="20"/>
              </w:rPr>
              <w:fldChar w:fldCharType="end"/>
            </w:r>
          </w:p>
        </w:tc>
        <w:tc>
          <w:tcPr>
            <w:tcW w:w="708" w:type="dxa"/>
            <w:tcBorders>
              <w:top w:val="nil"/>
              <w:left w:val="single" w:sz="4" w:space="0" w:color="auto"/>
              <w:bottom w:val="nil"/>
              <w:right w:val="single" w:sz="4" w:space="0" w:color="auto"/>
            </w:tcBorders>
            <w:shd w:val="clear" w:color="auto" w:fill="auto"/>
            <w:vAlign w:val="center"/>
          </w:tcPr>
          <w:p w14:paraId="2C7FD877" w14:textId="77777777" w:rsidR="00F2229C" w:rsidRPr="00743963" w:rsidRDefault="00F2229C" w:rsidP="005242A7">
            <w:pPr>
              <w:widowControl w:val="0"/>
              <w:spacing w:after="0" w:line="240" w:lineRule="auto"/>
              <w:rPr>
                <w:rFonts w:ascii="Verdana" w:hAnsi="Verdana"/>
                <w:sz w:val="20"/>
                <w:szCs w:val="20"/>
              </w:rPr>
            </w:pPr>
          </w:p>
        </w:tc>
        <w:tc>
          <w:tcPr>
            <w:tcW w:w="4484" w:type="dxa"/>
            <w:tcBorders>
              <w:left w:val="single" w:sz="4" w:space="0" w:color="auto"/>
              <w:bottom w:val="single" w:sz="4" w:space="0" w:color="auto"/>
            </w:tcBorders>
            <w:shd w:val="clear" w:color="auto" w:fill="FFF0D5"/>
            <w:vAlign w:val="center"/>
          </w:tcPr>
          <w:p w14:paraId="3FA01C81" w14:textId="77777777" w:rsidR="00F2229C" w:rsidRPr="00743963" w:rsidRDefault="00F2229C" w:rsidP="005242A7">
            <w:pPr>
              <w:widowControl w:val="0"/>
              <w:spacing w:after="0" w:line="240" w:lineRule="auto"/>
              <w:rPr>
                <w:rFonts w:ascii="Verdana" w:hAnsi="Verdana"/>
                <w:sz w:val="20"/>
                <w:szCs w:val="20"/>
              </w:rPr>
            </w:pPr>
          </w:p>
        </w:tc>
      </w:tr>
      <w:tr w:rsidR="00F2229C" w:rsidRPr="00743963" w14:paraId="213A7F03" w14:textId="77777777" w:rsidTr="00A9767A">
        <w:trPr>
          <w:trHeight w:val="20"/>
          <w:jc w:val="center"/>
        </w:trPr>
        <w:tc>
          <w:tcPr>
            <w:tcW w:w="4484" w:type="dxa"/>
            <w:tcBorders>
              <w:top w:val="single" w:sz="4" w:space="0" w:color="auto"/>
              <w:left w:val="nil"/>
              <w:bottom w:val="nil"/>
              <w:right w:val="nil"/>
            </w:tcBorders>
            <w:shd w:val="clear" w:color="auto" w:fill="auto"/>
            <w:vAlign w:val="bottom"/>
          </w:tcPr>
          <w:p w14:paraId="4B11316C" w14:textId="0CD1FDFA" w:rsidR="00F2229C" w:rsidRPr="00743963" w:rsidRDefault="00F2229C" w:rsidP="005242A7">
            <w:pPr>
              <w:widowControl w:val="0"/>
              <w:spacing w:after="0" w:line="240" w:lineRule="auto"/>
              <w:rPr>
                <w:rFonts w:ascii="Verdana" w:hAnsi="Verdana"/>
                <w:sz w:val="20"/>
                <w:szCs w:val="20"/>
              </w:rPr>
            </w:pPr>
            <w:r w:rsidRPr="00743963">
              <w:rPr>
                <w:rFonts w:ascii="Verdana" w:hAnsi="Verdana"/>
                <w:sz w:val="20"/>
                <w:szCs w:val="20"/>
              </w:rPr>
              <w:fldChar w:fldCharType="begin"/>
            </w:r>
            <w:r w:rsidRPr="00743963">
              <w:rPr>
                <w:rFonts w:ascii="Verdana" w:hAnsi="Verdana"/>
                <w:sz w:val="20"/>
                <w:szCs w:val="20"/>
              </w:rPr>
              <w:instrText xml:space="preserve"> DOCPROPERTY  "MFiles_PG5BC2FC14A405421BA79F5FEC63BD00E3n1_PGB3D8D77D2D654902AEB821305A1A12BCn1_PGA9BEAF5633E247B98ED5F6CA091D7839"  \* MERGEFORMAT </w:instrText>
            </w:r>
            <w:r w:rsidRPr="00743963">
              <w:rPr>
                <w:rFonts w:ascii="Verdana" w:hAnsi="Verdana"/>
                <w:sz w:val="20"/>
                <w:szCs w:val="20"/>
              </w:rPr>
              <w:fldChar w:fldCharType="separate"/>
            </w:r>
            <w:r w:rsidR="00081293">
              <w:rPr>
                <w:rFonts w:ascii="Verdana" w:hAnsi="Verdana"/>
                <w:sz w:val="20"/>
                <w:szCs w:val="20"/>
              </w:rPr>
              <w:t>Ljubljana-Polje</w:t>
            </w:r>
            <w:r w:rsidRPr="00743963">
              <w:rPr>
                <w:rFonts w:ascii="Verdana" w:hAnsi="Verdana"/>
                <w:sz w:val="20"/>
                <w:szCs w:val="20"/>
              </w:rPr>
              <w:fldChar w:fldCharType="end"/>
            </w:r>
            <w:r w:rsidRPr="00743963">
              <w:rPr>
                <w:rFonts w:ascii="Verdana" w:hAnsi="Verdana"/>
                <w:sz w:val="20"/>
                <w:szCs w:val="20"/>
              </w:rPr>
              <w:t>, dne</w:t>
            </w:r>
          </w:p>
        </w:tc>
        <w:tc>
          <w:tcPr>
            <w:tcW w:w="708" w:type="dxa"/>
            <w:tcBorders>
              <w:top w:val="nil"/>
              <w:left w:val="nil"/>
              <w:bottom w:val="nil"/>
              <w:right w:val="nil"/>
            </w:tcBorders>
            <w:shd w:val="clear" w:color="auto" w:fill="auto"/>
            <w:vAlign w:val="bottom"/>
          </w:tcPr>
          <w:p w14:paraId="6DA1E25C" w14:textId="77777777" w:rsidR="00F2229C" w:rsidRPr="00743963" w:rsidRDefault="00F2229C" w:rsidP="005242A7">
            <w:pPr>
              <w:widowControl w:val="0"/>
              <w:spacing w:after="0" w:line="240" w:lineRule="auto"/>
              <w:rPr>
                <w:rFonts w:ascii="Verdana" w:hAnsi="Verdana"/>
                <w:sz w:val="20"/>
                <w:szCs w:val="20"/>
              </w:rPr>
            </w:pPr>
          </w:p>
        </w:tc>
        <w:tc>
          <w:tcPr>
            <w:tcW w:w="4484" w:type="dxa"/>
            <w:tcBorders>
              <w:top w:val="single" w:sz="4" w:space="0" w:color="auto"/>
              <w:left w:val="nil"/>
              <w:bottom w:val="nil"/>
              <w:right w:val="nil"/>
            </w:tcBorders>
            <w:shd w:val="clear" w:color="auto" w:fill="auto"/>
            <w:vAlign w:val="bottom"/>
          </w:tcPr>
          <w:p w14:paraId="7675D35D" w14:textId="77777777" w:rsidR="00F2229C" w:rsidRPr="00743963" w:rsidRDefault="00F2229C" w:rsidP="005242A7">
            <w:pPr>
              <w:widowControl w:val="0"/>
              <w:spacing w:after="0" w:line="240" w:lineRule="auto"/>
              <w:rPr>
                <w:rFonts w:ascii="Verdana" w:hAnsi="Verdana"/>
                <w:sz w:val="20"/>
                <w:szCs w:val="20"/>
              </w:rPr>
            </w:pPr>
            <w:r w:rsidRPr="00743963">
              <w:rPr>
                <w:rFonts w:ascii="Verdana" w:hAnsi="Verdana"/>
                <w:sz w:val="20"/>
                <w:szCs w:val="20"/>
              </w:rPr>
              <w:t xml:space="preserve">                 , dne</w:t>
            </w:r>
          </w:p>
        </w:tc>
      </w:tr>
      <w:tr w:rsidR="00F2229C" w:rsidRPr="00743963" w14:paraId="24487873" w14:textId="77777777" w:rsidTr="008D5A1E">
        <w:trPr>
          <w:trHeight w:val="20"/>
          <w:jc w:val="center"/>
        </w:trPr>
        <w:tc>
          <w:tcPr>
            <w:tcW w:w="4484" w:type="dxa"/>
            <w:tcBorders>
              <w:top w:val="nil"/>
              <w:left w:val="nil"/>
              <w:bottom w:val="nil"/>
              <w:right w:val="nil"/>
            </w:tcBorders>
            <w:shd w:val="clear" w:color="auto" w:fill="auto"/>
          </w:tcPr>
          <w:p w14:paraId="5C27630A" w14:textId="4864713B" w:rsidR="00F2229C" w:rsidRPr="00743963" w:rsidRDefault="00F2229C" w:rsidP="005242A7">
            <w:pPr>
              <w:widowControl w:val="0"/>
              <w:spacing w:after="0" w:line="240" w:lineRule="auto"/>
              <w:rPr>
                <w:rFonts w:ascii="Verdana" w:hAnsi="Verdana"/>
                <w:sz w:val="20"/>
                <w:szCs w:val="20"/>
              </w:rPr>
            </w:pPr>
            <w:r w:rsidRPr="00743963">
              <w:rPr>
                <w:rFonts w:ascii="Verdana" w:hAnsi="Verdana"/>
                <w:sz w:val="20"/>
                <w:szCs w:val="20"/>
              </w:rPr>
              <w:t xml:space="preserve">Podpisnik: </w:t>
            </w:r>
            <w:r w:rsidRPr="00743963">
              <w:rPr>
                <w:rFonts w:ascii="Verdana" w:hAnsi="Verdana"/>
                <w:sz w:val="20"/>
                <w:szCs w:val="20"/>
              </w:rPr>
              <w:fldChar w:fldCharType="begin"/>
            </w:r>
            <w:r w:rsidRPr="00743963">
              <w:rPr>
                <w:rFonts w:ascii="Verdana" w:hAnsi="Verdana"/>
                <w:sz w:val="20"/>
                <w:szCs w:val="20"/>
              </w:rPr>
              <w:instrText xml:space="preserve"> DOCPROPERTY  "MFiles_P1021n1_P1034"  \* MERGEFORMAT </w:instrText>
            </w:r>
            <w:r w:rsidRPr="00743963">
              <w:rPr>
                <w:rFonts w:ascii="Verdana" w:hAnsi="Verdana"/>
                <w:sz w:val="20"/>
                <w:szCs w:val="20"/>
              </w:rPr>
              <w:fldChar w:fldCharType="separate"/>
            </w:r>
            <w:r w:rsidR="00081293">
              <w:rPr>
                <w:rFonts w:ascii="Verdana" w:hAnsi="Verdana"/>
                <w:sz w:val="20"/>
                <w:szCs w:val="20"/>
              </w:rPr>
              <w:t>Generalni direktor UPK Ljubljana prof. dr. Bojan Zalar</w:t>
            </w:r>
            <w:r w:rsidRPr="00743963">
              <w:rPr>
                <w:rFonts w:ascii="Verdana" w:hAnsi="Verdana"/>
                <w:sz w:val="20"/>
                <w:szCs w:val="20"/>
              </w:rPr>
              <w:fldChar w:fldCharType="end"/>
            </w:r>
          </w:p>
        </w:tc>
        <w:tc>
          <w:tcPr>
            <w:tcW w:w="708" w:type="dxa"/>
            <w:tcBorders>
              <w:top w:val="nil"/>
              <w:left w:val="nil"/>
              <w:bottom w:val="nil"/>
              <w:right w:val="nil"/>
            </w:tcBorders>
            <w:shd w:val="clear" w:color="auto" w:fill="auto"/>
          </w:tcPr>
          <w:p w14:paraId="6E0F6560" w14:textId="77777777" w:rsidR="00F2229C" w:rsidRPr="00743963" w:rsidRDefault="00F2229C" w:rsidP="005242A7">
            <w:pPr>
              <w:widowControl w:val="0"/>
              <w:spacing w:after="0" w:line="240" w:lineRule="auto"/>
              <w:rPr>
                <w:rFonts w:ascii="Verdana" w:hAnsi="Verdana"/>
                <w:sz w:val="20"/>
                <w:szCs w:val="20"/>
              </w:rPr>
            </w:pPr>
          </w:p>
        </w:tc>
        <w:tc>
          <w:tcPr>
            <w:tcW w:w="4484" w:type="dxa"/>
            <w:tcBorders>
              <w:top w:val="nil"/>
              <w:left w:val="nil"/>
              <w:bottom w:val="nil"/>
              <w:right w:val="nil"/>
            </w:tcBorders>
            <w:shd w:val="clear" w:color="auto" w:fill="auto"/>
          </w:tcPr>
          <w:p w14:paraId="5FB0FF8C" w14:textId="77777777" w:rsidR="00F2229C" w:rsidRPr="00743963" w:rsidRDefault="00F2229C" w:rsidP="005242A7">
            <w:pPr>
              <w:widowControl w:val="0"/>
              <w:spacing w:after="0" w:line="240" w:lineRule="auto"/>
              <w:rPr>
                <w:rFonts w:ascii="Verdana" w:hAnsi="Verdana"/>
                <w:sz w:val="20"/>
                <w:szCs w:val="20"/>
              </w:rPr>
            </w:pPr>
            <w:r w:rsidRPr="00743963">
              <w:rPr>
                <w:rFonts w:ascii="Verdana" w:hAnsi="Verdana"/>
                <w:sz w:val="20"/>
                <w:szCs w:val="20"/>
              </w:rPr>
              <w:t>Podpisnik:</w:t>
            </w:r>
          </w:p>
        </w:tc>
      </w:tr>
    </w:tbl>
    <w:p w14:paraId="0B419E69" w14:textId="77777777" w:rsidR="00F2229C" w:rsidRPr="00743963" w:rsidRDefault="00F2229C" w:rsidP="005242A7">
      <w:pPr>
        <w:widowControl w:val="0"/>
        <w:spacing w:after="0" w:line="240" w:lineRule="auto"/>
        <w:rPr>
          <w:rFonts w:ascii="Verdana" w:hAnsi="Verdana"/>
          <w:sz w:val="20"/>
          <w:szCs w:val="20"/>
        </w:rPr>
      </w:pPr>
    </w:p>
    <w:p w14:paraId="6F66D252" w14:textId="77777777" w:rsidR="00555B9B" w:rsidRPr="00743963" w:rsidRDefault="00555B9B" w:rsidP="005242A7">
      <w:pPr>
        <w:widowControl w:val="0"/>
        <w:spacing w:after="0" w:line="240" w:lineRule="auto"/>
        <w:jc w:val="both"/>
        <w:rPr>
          <w:rFonts w:ascii="Verdana" w:hAnsi="Verdana"/>
          <w:sz w:val="20"/>
          <w:szCs w:val="28"/>
        </w:rPr>
      </w:pPr>
    </w:p>
    <w:sectPr w:rsidR="00555B9B" w:rsidRPr="00743963" w:rsidSect="00F209A5">
      <w:headerReference w:type="default" r:id="rId8"/>
      <w:footerReference w:type="default" r:id="rId9"/>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0FC92" w14:textId="77777777" w:rsidR="00905392" w:rsidRDefault="00905392" w:rsidP="00C108AE">
      <w:pPr>
        <w:spacing w:after="0" w:line="240" w:lineRule="auto"/>
      </w:pPr>
      <w:r>
        <w:separator/>
      </w:r>
    </w:p>
  </w:endnote>
  <w:endnote w:type="continuationSeparator" w:id="0">
    <w:p w14:paraId="5E1039AE" w14:textId="77777777" w:rsidR="00905392" w:rsidRDefault="00905392" w:rsidP="00C1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4A0" w:firstRow="1" w:lastRow="0" w:firstColumn="1" w:lastColumn="0" w:noHBand="0" w:noVBand="1"/>
    </w:tblPr>
    <w:tblGrid>
      <w:gridCol w:w="4833"/>
      <w:gridCol w:w="4806"/>
    </w:tblGrid>
    <w:tr w:rsidR="00882299" w:rsidRPr="001774F3" w14:paraId="6C90DF16" w14:textId="77777777" w:rsidTr="00045132">
      <w:tc>
        <w:tcPr>
          <w:tcW w:w="6588" w:type="dxa"/>
          <w:shd w:val="clear" w:color="auto" w:fill="auto"/>
        </w:tcPr>
        <w:p w14:paraId="2BB91784" w14:textId="77777777" w:rsidR="00882299" w:rsidRPr="001774F3" w:rsidRDefault="00882299" w:rsidP="00045132">
          <w:pPr>
            <w:pStyle w:val="Noga"/>
            <w:spacing w:after="0" w:line="240" w:lineRule="auto"/>
            <w:rPr>
              <w:rFonts w:ascii="Verdana" w:hAnsi="Verdana"/>
              <w:i/>
              <w:sz w:val="16"/>
              <w:szCs w:val="16"/>
              <w:vertAlign w:val="superscript"/>
            </w:rPr>
          </w:pPr>
          <w:proofErr w:type="spellStart"/>
          <w:r>
            <w:rPr>
              <w:rFonts w:ascii="Verdana" w:hAnsi="Verdana"/>
              <w:i/>
              <w:sz w:val="16"/>
              <w:szCs w:val="16"/>
            </w:rPr>
            <w:t>e</w:t>
          </w:r>
          <w:r w:rsidRPr="001774F3">
            <w:rPr>
              <w:rFonts w:ascii="Verdana" w:hAnsi="Verdana"/>
              <w:i/>
              <w:sz w:val="16"/>
              <w:szCs w:val="16"/>
            </w:rPr>
            <w:t>PRO</w:t>
          </w:r>
          <w:proofErr w:type="spellEnd"/>
          <w:r w:rsidRPr="001774F3">
            <w:rPr>
              <w:rFonts w:ascii="Verdana" w:hAnsi="Verdana"/>
              <w:i/>
              <w:sz w:val="16"/>
              <w:szCs w:val="16"/>
              <w:vertAlign w:val="superscript"/>
            </w:rPr>
            <w:t>©</w:t>
          </w:r>
        </w:p>
      </w:tc>
      <w:tc>
        <w:tcPr>
          <w:tcW w:w="6588" w:type="dxa"/>
          <w:shd w:val="clear" w:color="auto" w:fill="auto"/>
          <w:vAlign w:val="center"/>
        </w:tcPr>
        <w:p w14:paraId="76C7DDB2" w14:textId="77777777" w:rsidR="00882299" w:rsidRPr="001774F3" w:rsidRDefault="00882299" w:rsidP="004F185D">
          <w:pPr>
            <w:pStyle w:val="Noga"/>
            <w:spacing w:after="0" w:line="240" w:lineRule="auto"/>
            <w:jc w:val="right"/>
            <w:rPr>
              <w:rFonts w:ascii="Verdana" w:hAnsi="Verdana"/>
              <w:sz w:val="16"/>
              <w:szCs w:val="16"/>
            </w:rPr>
          </w:pPr>
          <w:r w:rsidRPr="001774F3">
            <w:rPr>
              <w:rFonts w:ascii="Verdana" w:hAnsi="Verdana"/>
              <w:sz w:val="16"/>
              <w:szCs w:val="16"/>
            </w:rPr>
            <w:t xml:space="preserve">Stran </w:t>
          </w:r>
          <w:r w:rsidRPr="001774F3">
            <w:rPr>
              <w:rFonts w:ascii="Verdana" w:hAnsi="Verdana"/>
              <w:sz w:val="16"/>
              <w:szCs w:val="16"/>
            </w:rPr>
            <w:fldChar w:fldCharType="begin"/>
          </w:r>
          <w:r w:rsidRPr="001774F3">
            <w:rPr>
              <w:rFonts w:ascii="Verdana" w:hAnsi="Verdana"/>
              <w:sz w:val="16"/>
              <w:szCs w:val="16"/>
            </w:rPr>
            <w:instrText xml:space="preserve"> PAGE  \* Arabic  \* MERGEFORMAT </w:instrText>
          </w:r>
          <w:r w:rsidRPr="001774F3">
            <w:rPr>
              <w:rFonts w:ascii="Verdana" w:hAnsi="Verdana"/>
              <w:sz w:val="16"/>
              <w:szCs w:val="16"/>
            </w:rPr>
            <w:fldChar w:fldCharType="separate"/>
          </w:r>
          <w:r>
            <w:rPr>
              <w:rFonts w:ascii="Verdana" w:hAnsi="Verdana"/>
              <w:noProof/>
              <w:sz w:val="16"/>
              <w:szCs w:val="16"/>
            </w:rPr>
            <w:t>1</w:t>
          </w:r>
          <w:r w:rsidRPr="001774F3">
            <w:rPr>
              <w:rFonts w:ascii="Verdana" w:hAnsi="Verdana"/>
              <w:sz w:val="16"/>
              <w:szCs w:val="16"/>
            </w:rPr>
            <w:fldChar w:fldCharType="end"/>
          </w:r>
          <w:r w:rsidRPr="001774F3">
            <w:rPr>
              <w:rFonts w:ascii="Verdana" w:hAnsi="Verdana"/>
              <w:sz w:val="16"/>
              <w:szCs w:val="16"/>
            </w:rPr>
            <w:t>/</w:t>
          </w:r>
          <w:r w:rsidRPr="001774F3">
            <w:rPr>
              <w:rFonts w:ascii="Verdana" w:hAnsi="Verdana"/>
              <w:sz w:val="16"/>
              <w:szCs w:val="16"/>
            </w:rPr>
            <w:fldChar w:fldCharType="begin"/>
          </w:r>
          <w:r w:rsidRPr="001774F3">
            <w:rPr>
              <w:rFonts w:ascii="Verdana" w:hAnsi="Verdana"/>
              <w:sz w:val="16"/>
              <w:szCs w:val="16"/>
            </w:rPr>
            <w:instrText xml:space="preserve"> NUMPAGES  \* Arabic  \* MERGEFORMAT </w:instrText>
          </w:r>
          <w:r w:rsidRPr="001774F3">
            <w:rPr>
              <w:rFonts w:ascii="Verdana" w:hAnsi="Verdana"/>
              <w:sz w:val="16"/>
              <w:szCs w:val="16"/>
            </w:rPr>
            <w:fldChar w:fldCharType="separate"/>
          </w:r>
          <w:r>
            <w:rPr>
              <w:rFonts w:ascii="Verdana" w:hAnsi="Verdana"/>
              <w:noProof/>
              <w:sz w:val="16"/>
              <w:szCs w:val="16"/>
            </w:rPr>
            <w:t>18</w:t>
          </w:r>
          <w:r w:rsidRPr="001774F3">
            <w:rPr>
              <w:rFonts w:ascii="Verdana" w:hAnsi="Verdana"/>
              <w:sz w:val="16"/>
              <w:szCs w:val="16"/>
            </w:rPr>
            <w:fldChar w:fldCharType="end"/>
          </w:r>
        </w:p>
      </w:tc>
    </w:tr>
  </w:tbl>
  <w:p w14:paraId="0CCB3EB7" w14:textId="77777777" w:rsidR="00882299" w:rsidRDefault="008822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551FF" w14:textId="77777777" w:rsidR="00905392" w:rsidRDefault="00905392" w:rsidP="00C108AE">
      <w:pPr>
        <w:spacing w:after="0" w:line="240" w:lineRule="auto"/>
      </w:pPr>
      <w:r>
        <w:separator/>
      </w:r>
    </w:p>
  </w:footnote>
  <w:footnote w:type="continuationSeparator" w:id="0">
    <w:p w14:paraId="2C161A54" w14:textId="77777777" w:rsidR="00905392" w:rsidRDefault="00905392" w:rsidP="00C1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755"/>
      <w:gridCol w:w="4884"/>
    </w:tblGrid>
    <w:tr w:rsidR="00882299" w:rsidRPr="001B422B" w14:paraId="4F5142DF" w14:textId="77777777" w:rsidTr="00045132">
      <w:tc>
        <w:tcPr>
          <w:tcW w:w="6588" w:type="dxa"/>
          <w:shd w:val="clear" w:color="auto" w:fill="auto"/>
        </w:tcPr>
        <w:p w14:paraId="18747ED5" w14:textId="77777777" w:rsidR="00882299" w:rsidRPr="001B422B" w:rsidRDefault="00882299" w:rsidP="00045132">
          <w:pPr>
            <w:pStyle w:val="Glava"/>
            <w:spacing w:after="0" w:line="240" w:lineRule="auto"/>
            <w:rPr>
              <w:rFonts w:ascii="Verdana" w:hAnsi="Verdana"/>
              <w:sz w:val="16"/>
              <w:szCs w:val="16"/>
            </w:rPr>
          </w:pPr>
          <w:proofErr w:type="spellStart"/>
          <w:r>
            <w:rPr>
              <w:rFonts w:ascii="Verdana" w:hAnsi="Verdana"/>
              <w:sz w:val="16"/>
              <w:szCs w:val="16"/>
            </w:rPr>
            <w:t>ePRO</w:t>
          </w:r>
          <w:proofErr w:type="spellEnd"/>
        </w:p>
      </w:tc>
      <w:tc>
        <w:tcPr>
          <w:tcW w:w="6588" w:type="dxa"/>
          <w:shd w:val="clear" w:color="auto" w:fill="auto"/>
        </w:tcPr>
        <w:p w14:paraId="48325E1C" w14:textId="065150CA" w:rsidR="00882299" w:rsidRPr="001B422B" w:rsidRDefault="00882299" w:rsidP="00045132">
          <w:pPr>
            <w:pStyle w:val="Glava"/>
            <w:spacing w:after="0" w:line="240" w:lineRule="auto"/>
            <w:jc w:val="right"/>
            <w:rPr>
              <w:rFonts w:ascii="Verdana" w:hAnsi="Verdana"/>
              <w:sz w:val="16"/>
              <w:szCs w:val="16"/>
            </w:rPr>
          </w:pPr>
          <w:r>
            <w:rPr>
              <w:rFonts w:ascii="Verdana" w:hAnsi="Verdana"/>
              <w:sz w:val="16"/>
              <w:szCs w:val="16"/>
            </w:rPr>
            <w:t>Ponudba-Pogodba</w:t>
          </w:r>
          <w:r w:rsidR="00081293">
            <w:rPr>
              <w:rFonts w:ascii="Verdana" w:hAnsi="Verdana"/>
              <w:sz w:val="16"/>
              <w:szCs w:val="16"/>
            </w:rPr>
            <w:t xml:space="preserve"> – popravek1</w:t>
          </w:r>
        </w:p>
      </w:tc>
    </w:tr>
  </w:tbl>
  <w:p w14:paraId="7B7F31A9" w14:textId="77777777" w:rsidR="00882299" w:rsidRDefault="0088229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12620"/>
    <w:multiLevelType w:val="hybridMultilevel"/>
    <w:tmpl w:val="02A86A22"/>
    <w:lvl w:ilvl="0" w:tplc="659CAD7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02E7B"/>
    <w:multiLevelType w:val="hybridMultilevel"/>
    <w:tmpl w:val="E6D4E0BC"/>
    <w:lvl w:ilvl="0" w:tplc="06E25C58">
      <w:start w:val="6"/>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B031F6"/>
    <w:multiLevelType w:val="hybridMultilevel"/>
    <w:tmpl w:val="DE40D088"/>
    <w:lvl w:ilvl="0" w:tplc="86A4A43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5C3A46"/>
    <w:multiLevelType w:val="multilevel"/>
    <w:tmpl w:val="ABB0F3C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257B68"/>
    <w:multiLevelType w:val="multilevel"/>
    <w:tmpl w:val="E7A0A16A"/>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E666C7"/>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693EA7"/>
    <w:multiLevelType w:val="hybridMultilevel"/>
    <w:tmpl w:val="A61ACE24"/>
    <w:lvl w:ilvl="0" w:tplc="7EBC9064">
      <w:start w:val="11"/>
      <w:numFmt w:val="bullet"/>
      <w:lvlText w:val="-"/>
      <w:lvlJc w:val="left"/>
      <w:pPr>
        <w:ind w:left="1800" w:hanging="360"/>
      </w:pPr>
      <w:rPr>
        <w:rFonts w:ascii="Verdana" w:eastAsia="Calibri" w:hAnsi="Verdana"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11550F48"/>
    <w:multiLevelType w:val="hybridMultilevel"/>
    <w:tmpl w:val="CBC02334"/>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9" w15:restartNumberingAfterBreak="0">
    <w:nsid w:val="12806BB1"/>
    <w:multiLevelType w:val="multilevel"/>
    <w:tmpl w:val="E044354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5E1B33"/>
    <w:multiLevelType w:val="hybridMultilevel"/>
    <w:tmpl w:val="5114FF5E"/>
    <w:lvl w:ilvl="0" w:tplc="6A2817E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27B0161"/>
    <w:multiLevelType w:val="hybridMultilevel"/>
    <w:tmpl w:val="4988348A"/>
    <w:lvl w:ilvl="0" w:tplc="91EA203E">
      <w:start w:val="2"/>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35B20"/>
    <w:multiLevelType w:val="hybridMultilevel"/>
    <w:tmpl w:val="54CEB2F0"/>
    <w:lvl w:ilvl="0" w:tplc="7EBC9064">
      <w:start w:val="11"/>
      <w:numFmt w:val="bullet"/>
      <w:lvlText w:val="-"/>
      <w:lvlJc w:val="left"/>
      <w:pPr>
        <w:ind w:left="1440" w:hanging="360"/>
      </w:pPr>
      <w:rPr>
        <w:rFonts w:ascii="Verdana" w:eastAsia="Calibri" w:hAnsi="Verdana"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41312FF"/>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082F50"/>
    <w:multiLevelType w:val="hybridMultilevel"/>
    <w:tmpl w:val="7AEAD12A"/>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5" w15:restartNumberingAfterBreak="0">
    <w:nsid w:val="291D7E46"/>
    <w:multiLevelType w:val="hybridMultilevel"/>
    <w:tmpl w:val="276A6EF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2A4581"/>
    <w:multiLevelType w:val="hybridMultilevel"/>
    <w:tmpl w:val="DE40D088"/>
    <w:lvl w:ilvl="0" w:tplc="86A4A43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5C66D0"/>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704042"/>
    <w:multiLevelType w:val="hybridMultilevel"/>
    <w:tmpl w:val="2C365FCA"/>
    <w:lvl w:ilvl="0" w:tplc="04240015">
      <w:start w:val="1"/>
      <w:numFmt w:val="upp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32C151F1"/>
    <w:multiLevelType w:val="hybridMultilevel"/>
    <w:tmpl w:val="8438C840"/>
    <w:lvl w:ilvl="0" w:tplc="7EBC9064">
      <w:start w:val="11"/>
      <w:numFmt w:val="bullet"/>
      <w:lvlText w:val="-"/>
      <w:lvlJc w:val="left"/>
      <w:pPr>
        <w:ind w:left="1080" w:hanging="360"/>
      </w:pPr>
      <w:rPr>
        <w:rFonts w:ascii="Verdana" w:eastAsia="Calibri"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33F216E6"/>
    <w:multiLevelType w:val="hybridMultilevel"/>
    <w:tmpl w:val="56B48994"/>
    <w:lvl w:ilvl="0" w:tplc="7EBC9064">
      <w:start w:val="11"/>
      <w:numFmt w:val="bullet"/>
      <w:lvlText w:val="-"/>
      <w:lvlJc w:val="left"/>
      <w:pPr>
        <w:ind w:left="1440" w:hanging="360"/>
      </w:pPr>
      <w:rPr>
        <w:rFonts w:ascii="Verdana" w:eastAsia="Calibri" w:hAnsi="Verdana"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46B60A5F"/>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684CEE"/>
    <w:multiLevelType w:val="multilevel"/>
    <w:tmpl w:val="16BC73AE"/>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1"/>
      <w:numFmt w:val="bullet"/>
      <w:lvlText w:val="-"/>
      <w:lvlJc w:val="left"/>
      <w:pPr>
        <w:ind w:left="714" w:hanging="357"/>
      </w:pPr>
      <w:rPr>
        <w:rFonts w:ascii="Verdana" w:eastAsia="Calibri" w:hAnsi="Verdana" w:cs="Times New Roman" w:hint="default"/>
        <w:i w:val="0"/>
      </w:rPr>
    </w:lvl>
    <w:lvl w:ilvl="3">
      <w:start w:val="11"/>
      <w:numFmt w:val="bullet"/>
      <w:lvlText w:val="-"/>
      <w:lvlJc w:val="left"/>
      <w:pPr>
        <w:ind w:left="1077" w:hanging="357"/>
      </w:pPr>
      <w:rPr>
        <w:rFonts w:ascii="Verdana" w:eastAsia="Calibri" w:hAnsi="Verdana"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01491F"/>
    <w:multiLevelType w:val="hybridMultilevel"/>
    <w:tmpl w:val="BA84EE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4" w15:restartNumberingAfterBreak="0">
    <w:nsid w:val="52333B10"/>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3F94D19"/>
    <w:multiLevelType w:val="hybridMultilevel"/>
    <w:tmpl w:val="0D2E1E26"/>
    <w:lvl w:ilvl="0" w:tplc="7EBC9064">
      <w:start w:val="11"/>
      <w:numFmt w:val="bullet"/>
      <w:lvlText w:val="-"/>
      <w:lvlJc w:val="left"/>
      <w:pPr>
        <w:ind w:left="1440" w:hanging="360"/>
      </w:pPr>
      <w:rPr>
        <w:rFonts w:ascii="Verdana" w:eastAsia="Calibri" w:hAnsi="Verdana"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5E0D5F5B"/>
    <w:multiLevelType w:val="hybridMultilevel"/>
    <w:tmpl w:val="B2DC32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8EF6667"/>
    <w:multiLevelType w:val="hybridMultilevel"/>
    <w:tmpl w:val="276A6EF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92E5D1F"/>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B74DF2"/>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EB46E3"/>
    <w:multiLevelType w:val="hybridMultilevel"/>
    <w:tmpl w:val="BAB2B07A"/>
    <w:lvl w:ilvl="0" w:tplc="E3EEE294">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92E33F9"/>
    <w:multiLevelType w:val="hybridMultilevel"/>
    <w:tmpl w:val="573CEC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A0016C2"/>
    <w:multiLevelType w:val="hybridMultilevel"/>
    <w:tmpl w:val="F81AB30A"/>
    <w:lvl w:ilvl="0" w:tplc="659CAD7C">
      <w:start w:val="1"/>
      <w:numFmt w:val="decimal"/>
      <w:lvlText w:val="%1."/>
      <w:lvlJc w:val="left"/>
      <w:pPr>
        <w:ind w:left="1080" w:hanging="360"/>
      </w:pPr>
      <w:rPr>
        <w:rFonts w:hint="default"/>
      </w:rPr>
    </w:lvl>
    <w:lvl w:ilvl="1" w:tplc="2A7E76C2">
      <w:start w:val="10"/>
      <w:numFmt w:val="bullet"/>
      <w:lvlText w:val="–"/>
      <w:lvlJc w:val="left"/>
      <w:pPr>
        <w:ind w:left="1800" w:hanging="360"/>
      </w:pPr>
      <w:rPr>
        <w:rFonts w:ascii="Verdana" w:eastAsia="Calibri" w:hAnsi="Verdana" w:cs="Times New Roman"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7A2F3C55"/>
    <w:multiLevelType w:val="hybridMultilevel"/>
    <w:tmpl w:val="EE9EA2B0"/>
    <w:lvl w:ilvl="0" w:tplc="532E940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43D45"/>
    <w:multiLevelType w:val="multilevel"/>
    <w:tmpl w:val="E044354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1"/>
  </w:num>
  <w:num w:numId="3">
    <w:abstractNumId w:val="33"/>
  </w:num>
  <w:num w:numId="4">
    <w:abstractNumId w:val="11"/>
  </w:num>
  <w:num w:numId="5">
    <w:abstractNumId w:val="30"/>
  </w:num>
  <w:num w:numId="6">
    <w:abstractNumId w:val="0"/>
  </w:num>
  <w:num w:numId="7">
    <w:abstractNumId w:val="5"/>
  </w:num>
  <w:num w:numId="8">
    <w:abstractNumId w:val="13"/>
  </w:num>
  <w:num w:numId="9">
    <w:abstractNumId w:val="34"/>
  </w:num>
  <w:num w:numId="10">
    <w:abstractNumId w:val="4"/>
  </w:num>
  <w:num w:numId="11">
    <w:abstractNumId w:val="15"/>
  </w:num>
  <w:num w:numId="12">
    <w:abstractNumId w:val="6"/>
  </w:num>
  <w:num w:numId="13">
    <w:abstractNumId w:val="10"/>
  </w:num>
  <w:num w:numId="14">
    <w:abstractNumId w:val="26"/>
  </w:num>
  <w:num w:numId="15">
    <w:abstractNumId w:val="3"/>
  </w:num>
  <w:num w:numId="16">
    <w:abstractNumId w:val="16"/>
  </w:num>
  <w:num w:numId="17">
    <w:abstractNumId w:val="2"/>
  </w:num>
  <w:num w:numId="18">
    <w:abstractNumId w:val="8"/>
  </w:num>
  <w:num w:numId="19">
    <w:abstractNumId w:val="14"/>
  </w:num>
  <w:num w:numId="20">
    <w:abstractNumId w:val="23"/>
  </w:num>
  <w:num w:numId="21">
    <w:abstractNumId w:val="31"/>
  </w:num>
  <w:num w:numId="22">
    <w:abstractNumId w:val="32"/>
  </w:num>
  <w:num w:numId="23">
    <w:abstractNumId w:val="7"/>
  </w:num>
  <w:num w:numId="24">
    <w:abstractNumId w:val="18"/>
  </w:num>
  <w:num w:numId="25">
    <w:abstractNumId w:val="12"/>
  </w:num>
  <w:num w:numId="26">
    <w:abstractNumId w:val="25"/>
  </w:num>
  <w:num w:numId="27">
    <w:abstractNumId w:val="20"/>
  </w:num>
  <w:num w:numId="28">
    <w:abstractNumId w:val="29"/>
  </w:num>
  <w:num w:numId="29">
    <w:abstractNumId w:val="22"/>
  </w:num>
  <w:num w:numId="30">
    <w:abstractNumId w:val="24"/>
  </w:num>
  <w:num w:numId="31">
    <w:abstractNumId w:val="17"/>
  </w:num>
  <w:num w:numId="32">
    <w:abstractNumId w:val="21"/>
  </w:num>
  <w:num w:numId="33">
    <w:abstractNumId w:val="19"/>
  </w:num>
  <w:num w:numId="34">
    <w:abstractNumId w:val="9"/>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B8"/>
    <w:rsid w:val="0000297D"/>
    <w:rsid w:val="00002A37"/>
    <w:rsid w:val="00025C2D"/>
    <w:rsid w:val="0004039C"/>
    <w:rsid w:val="00045132"/>
    <w:rsid w:val="00056C55"/>
    <w:rsid w:val="0005757B"/>
    <w:rsid w:val="00057C96"/>
    <w:rsid w:val="00062157"/>
    <w:rsid w:val="00066D39"/>
    <w:rsid w:val="0007022E"/>
    <w:rsid w:val="00076DE8"/>
    <w:rsid w:val="00081293"/>
    <w:rsid w:val="00084EB9"/>
    <w:rsid w:val="0009002D"/>
    <w:rsid w:val="00092877"/>
    <w:rsid w:val="00093FD9"/>
    <w:rsid w:val="000B46B5"/>
    <w:rsid w:val="000B6E4A"/>
    <w:rsid w:val="000C6F7F"/>
    <w:rsid w:val="000C744E"/>
    <w:rsid w:val="000D5380"/>
    <w:rsid w:val="000E76AE"/>
    <w:rsid w:val="000F372D"/>
    <w:rsid w:val="000F3C68"/>
    <w:rsid w:val="00102A0B"/>
    <w:rsid w:val="001166E0"/>
    <w:rsid w:val="001176AB"/>
    <w:rsid w:val="00117E30"/>
    <w:rsid w:val="0012260C"/>
    <w:rsid w:val="0012584E"/>
    <w:rsid w:val="00126DCC"/>
    <w:rsid w:val="00132E36"/>
    <w:rsid w:val="00146D6E"/>
    <w:rsid w:val="00152929"/>
    <w:rsid w:val="0015320E"/>
    <w:rsid w:val="00165DF2"/>
    <w:rsid w:val="0017230D"/>
    <w:rsid w:val="00191AE2"/>
    <w:rsid w:val="00193A34"/>
    <w:rsid w:val="00195651"/>
    <w:rsid w:val="001C0561"/>
    <w:rsid w:val="001D1DFE"/>
    <w:rsid w:val="001E47A3"/>
    <w:rsid w:val="001F697D"/>
    <w:rsid w:val="00204BD5"/>
    <w:rsid w:val="00205373"/>
    <w:rsid w:val="0020798E"/>
    <w:rsid w:val="00215041"/>
    <w:rsid w:val="002150BC"/>
    <w:rsid w:val="00225AB4"/>
    <w:rsid w:val="002351E7"/>
    <w:rsid w:val="00235C8E"/>
    <w:rsid w:val="00242087"/>
    <w:rsid w:val="002428B6"/>
    <w:rsid w:val="00250ADC"/>
    <w:rsid w:val="00251AAB"/>
    <w:rsid w:val="00252EF3"/>
    <w:rsid w:val="0025468C"/>
    <w:rsid w:val="00256F3A"/>
    <w:rsid w:val="002626E9"/>
    <w:rsid w:val="00275A15"/>
    <w:rsid w:val="00276770"/>
    <w:rsid w:val="00280E50"/>
    <w:rsid w:val="00284897"/>
    <w:rsid w:val="00287F66"/>
    <w:rsid w:val="0029139F"/>
    <w:rsid w:val="002926BC"/>
    <w:rsid w:val="002A2E1E"/>
    <w:rsid w:val="002A453D"/>
    <w:rsid w:val="002D2F78"/>
    <w:rsid w:val="002D698C"/>
    <w:rsid w:val="002E0AB7"/>
    <w:rsid w:val="002E133B"/>
    <w:rsid w:val="002F30A2"/>
    <w:rsid w:val="00300CEE"/>
    <w:rsid w:val="00301C28"/>
    <w:rsid w:val="00302403"/>
    <w:rsid w:val="0034442F"/>
    <w:rsid w:val="003452E7"/>
    <w:rsid w:val="00356BFF"/>
    <w:rsid w:val="00364B73"/>
    <w:rsid w:val="00394EB5"/>
    <w:rsid w:val="003963C2"/>
    <w:rsid w:val="003A7B4B"/>
    <w:rsid w:val="003B30FD"/>
    <w:rsid w:val="003B657F"/>
    <w:rsid w:val="003D61ED"/>
    <w:rsid w:val="003D63D7"/>
    <w:rsid w:val="003E2990"/>
    <w:rsid w:val="003F3299"/>
    <w:rsid w:val="00400743"/>
    <w:rsid w:val="00412425"/>
    <w:rsid w:val="00413CE5"/>
    <w:rsid w:val="0042656D"/>
    <w:rsid w:val="0042706B"/>
    <w:rsid w:val="004350E2"/>
    <w:rsid w:val="004350EB"/>
    <w:rsid w:val="004411D1"/>
    <w:rsid w:val="00444103"/>
    <w:rsid w:val="00446816"/>
    <w:rsid w:val="00452A26"/>
    <w:rsid w:val="00462078"/>
    <w:rsid w:val="00464E05"/>
    <w:rsid w:val="00475A4F"/>
    <w:rsid w:val="004825A4"/>
    <w:rsid w:val="00491449"/>
    <w:rsid w:val="00493D79"/>
    <w:rsid w:val="004A2FC2"/>
    <w:rsid w:val="004A7F1E"/>
    <w:rsid w:val="004B16B3"/>
    <w:rsid w:val="004B6010"/>
    <w:rsid w:val="004C4E27"/>
    <w:rsid w:val="004F1125"/>
    <w:rsid w:val="004F185D"/>
    <w:rsid w:val="004F5F68"/>
    <w:rsid w:val="00501BD4"/>
    <w:rsid w:val="00514ACD"/>
    <w:rsid w:val="00515739"/>
    <w:rsid w:val="00515F3E"/>
    <w:rsid w:val="005242A7"/>
    <w:rsid w:val="00524753"/>
    <w:rsid w:val="00525743"/>
    <w:rsid w:val="00537BA0"/>
    <w:rsid w:val="005475F8"/>
    <w:rsid w:val="00555B9B"/>
    <w:rsid w:val="0059263B"/>
    <w:rsid w:val="00596235"/>
    <w:rsid w:val="005A32C0"/>
    <w:rsid w:val="005C269E"/>
    <w:rsid w:val="005E5417"/>
    <w:rsid w:val="005E565C"/>
    <w:rsid w:val="005E7D31"/>
    <w:rsid w:val="005F5C4A"/>
    <w:rsid w:val="00601045"/>
    <w:rsid w:val="00613923"/>
    <w:rsid w:val="00671C15"/>
    <w:rsid w:val="00675513"/>
    <w:rsid w:val="0068039C"/>
    <w:rsid w:val="00680619"/>
    <w:rsid w:val="00686FD9"/>
    <w:rsid w:val="006A7DA3"/>
    <w:rsid w:val="006B217A"/>
    <w:rsid w:val="006B6610"/>
    <w:rsid w:val="006D2312"/>
    <w:rsid w:val="006D3547"/>
    <w:rsid w:val="006D36CC"/>
    <w:rsid w:val="006E7912"/>
    <w:rsid w:val="006F3045"/>
    <w:rsid w:val="006F433D"/>
    <w:rsid w:val="00703C9D"/>
    <w:rsid w:val="00710290"/>
    <w:rsid w:val="00715E7C"/>
    <w:rsid w:val="00716CAE"/>
    <w:rsid w:val="007349E2"/>
    <w:rsid w:val="0074265E"/>
    <w:rsid w:val="00743963"/>
    <w:rsid w:val="0075425B"/>
    <w:rsid w:val="00760815"/>
    <w:rsid w:val="0077014F"/>
    <w:rsid w:val="007859B1"/>
    <w:rsid w:val="007963F0"/>
    <w:rsid w:val="007A0683"/>
    <w:rsid w:val="007C3E60"/>
    <w:rsid w:val="007C6409"/>
    <w:rsid w:val="007C764D"/>
    <w:rsid w:val="007D1B2A"/>
    <w:rsid w:val="007E2B4C"/>
    <w:rsid w:val="0080166B"/>
    <w:rsid w:val="0080272E"/>
    <w:rsid w:val="0082070F"/>
    <w:rsid w:val="0084304A"/>
    <w:rsid w:val="008519A2"/>
    <w:rsid w:val="00861FB8"/>
    <w:rsid w:val="0086299F"/>
    <w:rsid w:val="0086785B"/>
    <w:rsid w:val="00867DDE"/>
    <w:rsid w:val="008726FD"/>
    <w:rsid w:val="00882299"/>
    <w:rsid w:val="008846D6"/>
    <w:rsid w:val="00887AE0"/>
    <w:rsid w:val="00890C74"/>
    <w:rsid w:val="008932C7"/>
    <w:rsid w:val="008932ED"/>
    <w:rsid w:val="008C7959"/>
    <w:rsid w:val="008D0EEF"/>
    <w:rsid w:val="008D5A1E"/>
    <w:rsid w:val="008D6330"/>
    <w:rsid w:val="008E3C2C"/>
    <w:rsid w:val="008F3F65"/>
    <w:rsid w:val="00900773"/>
    <w:rsid w:val="00905392"/>
    <w:rsid w:val="009054D9"/>
    <w:rsid w:val="00911842"/>
    <w:rsid w:val="00916A95"/>
    <w:rsid w:val="00917605"/>
    <w:rsid w:val="0092009E"/>
    <w:rsid w:val="00923B6C"/>
    <w:rsid w:val="009268F4"/>
    <w:rsid w:val="009278C6"/>
    <w:rsid w:val="0094665A"/>
    <w:rsid w:val="00951255"/>
    <w:rsid w:val="009535AB"/>
    <w:rsid w:val="00972B6B"/>
    <w:rsid w:val="00973E80"/>
    <w:rsid w:val="00974D5A"/>
    <w:rsid w:val="0098007E"/>
    <w:rsid w:val="00983C66"/>
    <w:rsid w:val="009954D4"/>
    <w:rsid w:val="009A1BB6"/>
    <w:rsid w:val="009A4AAD"/>
    <w:rsid w:val="009B27DE"/>
    <w:rsid w:val="009B7C20"/>
    <w:rsid w:val="009D1E46"/>
    <w:rsid w:val="00A13837"/>
    <w:rsid w:val="00A16466"/>
    <w:rsid w:val="00A2086D"/>
    <w:rsid w:val="00A271BA"/>
    <w:rsid w:val="00A3200C"/>
    <w:rsid w:val="00A3403A"/>
    <w:rsid w:val="00A37307"/>
    <w:rsid w:val="00A40BB3"/>
    <w:rsid w:val="00A42989"/>
    <w:rsid w:val="00A463D0"/>
    <w:rsid w:val="00A504C1"/>
    <w:rsid w:val="00A51755"/>
    <w:rsid w:val="00A51B9A"/>
    <w:rsid w:val="00A578D4"/>
    <w:rsid w:val="00A600B9"/>
    <w:rsid w:val="00A66350"/>
    <w:rsid w:val="00A66D22"/>
    <w:rsid w:val="00A719BD"/>
    <w:rsid w:val="00A80053"/>
    <w:rsid w:val="00A826E5"/>
    <w:rsid w:val="00A8403A"/>
    <w:rsid w:val="00A9767A"/>
    <w:rsid w:val="00AB156B"/>
    <w:rsid w:val="00AB254C"/>
    <w:rsid w:val="00AB274E"/>
    <w:rsid w:val="00AC0689"/>
    <w:rsid w:val="00AC29F4"/>
    <w:rsid w:val="00AD41C9"/>
    <w:rsid w:val="00AE3359"/>
    <w:rsid w:val="00AE45D5"/>
    <w:rsid w:val="00AE4FAB"/>
    <w:rsid w:val="00AE585D"/>
    <w:rsid w:val="00AF03F5"/>
    <w:rsid w:val="00B301EC"/>
    <w:rsid w:val="00B51360"/>
    <w:rsid w:val="00B57C7C"/>
    <w:rsid w:val="00B63343"/>
    <w:rsid w:val="00B671BF"/>
    <w:rsid w:val="00B735C2"/>
    <w:rsid w:val="00B8409F"/>
    <w:rsid w:val="00BA76BD"/>
    <w:rsid w:val="00BC1B19"/>
    <w:rsid w:val="00BC296C"/>
    <w:rsid w:val="00BD26FA"/>
    <w:rsid w:val="00BD7D21"/>
    <w:rsid w:val="00BE3D1F"/>
    <w:rsid w:val="00C108AE"/>
    <w:rsid w:val="00C135E0"/>
    <w:rsid w:val="00C24CF3"/>
    <w:rsid w:val="00C40F38"/>
    <w:rsid w:val="00C44246"/>
    <w:rsid w:val="00C63DD1"/>
    <w:rsid w:val="00C65A75"/>
    <w:rsid w:val="00C6666B"/>
    <w:rsid w:val="00C7043C"/>
    <w:rsid w:val="00C73B92"/>
    <w:rsid w:val="00C747B7"/>
    <w:rsid w:val="00C82E9C"/>
    <w:rsid w:val="00CA638D"/>
    <w:rsid w:val="00CA6AA8"/>
    <w:rsid w:val="00CB3A69"/>
    <w:rsid w:val="00CC0099"/>
    <w:rsid w:val="00CC20CA"/>
    <w:rsid w:val="00CD3E7B"/>
    <w:rsid w:val="00CD50CC"/>
    <w:rsid w:val="00CD57F6"/>
    <w:rsid w:val="00CE1029"/>
    <w:rsid w:val="00CE2B47"/>
    <w:rsid w:val="00CE7A41"/>
    <w:rsid w:val="00CF2045"/>
    <w:rsid w:val="00D031D4"/>
    <w:rsid w:val="00D044D5"/>
    <w:rsid w:val="00D13D86"/>
    <w:rsid w:val="00D25C9C"/>
    <w:rsid w:val="00D27D15"/>
    <w:rsid w:val="00D35500"/>
    <w:rsid w:val="00D37CD3"/>
    <w:rsid w:val="00D57461"/>
    <w:rsid w:val="00D700F8"/>
    <w:rsid w:val="00D75C1A"/>
    <w:rsid w:val="00D76207"/>
    <w:rsid w:val="00D77263"/>
    <w:rsid w:val="00D85C17"/>
    <w:rsid w:val="00D926B0"/>
    <w:rsid w:val="00DA26F6"/>
    <w:rsid w:val="00DA4537"/>
    <w:rsid w:val="00DC0F08"/>
    <w:rsid w:val="00DC70D0"/>
    <w:rsid w:val="00DD0319"/>
    <w:rsid w:val="00DD1248"/>
    <w:rsid w:val="00DD4A58"/>
    <w:rsid w:val="00DE1BF7"/>
    <w:rsid w:val="00DE441F"/>
    <w:rsid w:val="00DF0506"/>
    <w:rsid w:val="00DF1F63"/>
    <w:rsid w:val="00DF4EEA"/>
    <w:rsid w:val="00E05F9C"/>
    <w:rsid w:val="00E07FFD"/>
    <w:rsid w:val="00E10B85"/>
    <w:rsid w:val="00E22745"/>
    <w:rsid w:val="00E30A07"/>
    <w:rsid w:val="00E40692"/>
    <w:rsid w:val="00E4507A"/>
    <w:rsid w:val="00E45BD9"/>
    <w:rsid w:val="00E50D31"/>
    <w:rsid w:val="00E54A9C"/>
    <w:rsid w:val="00E63326"/>
    <w:rsid w:val="00E7684F"/>
    <w:rsid w:val="00E80C38"/>
    <w:rsid w:val="00E80E87"/>
    <w:rsid w:val="00E83A6D"/>
    <w:rsid w:val="00E924A8"/>
    <w:rsid w:val="00E932AD"/>
    <w:rsid w:val="00EA02B5"/>
    <w:rsid w:val="00EA402E"/>
    <w:rsid w:val="00EB4F03"/>
    <w:rsid w:val="00EB5F8C"/>
    <w:rsid w:val="00EC467F"/>
    <w:rsid w:val="00EC57C3"/>
    <w:rsid w:val="00EE0E32"/>
    <w:rsid w:val="00EE2FFA"/>
    <w:rsid w:val="00F063CD"/>
    <w:rsid w:val="00F11F04"/>
    <w:rsid w:val="00F1473B"/>
    <w:rsid w:val="00F202D2"/>
    <w:rsid w:val="00F209A5"/>
    <w:rsid w:val="00F2229C"/>
    <w:rsid w:val="00F3416B"/>
    <w:rsid w:val="00F44B66"/>
    <w:rsid w:val="00F60EF6"/>
    <w:rsid w:val="00F677B7"/>
    <w:rsid w:val="00F70EF0"/>
    <w:rsid w:val="00F768A2"/>
    <w:rsid w:val="00F83658"/>
    <w:rsid w:val="00FA3B1A"/>
    <w:rsid w:val="00FA5018"/>
    <w:rsid w:val="00FA60DD"/>
    <w:rsid w:val="00FB207A"/>
    <w:rsid w:val="00FB6AD0"/>
    <w:rsid w:val="00FC15F4"/>
    <w:rsid w:val="00FD1132"/>
    <w:rsid w:val="00FD21CD"/>
    <w:rsid w:val="00FD5155"/>
    <w:rsid w:val="00FD6943"/>
    <w:rsid w:val="00FD7115"/>
    <w:rsid w:val="00FD7D1B"/>
    <w:rsid w:val="00FE2C50"/>
    <w:rsid w:val="00FE6681"/>
    <w:rsid w:val="00FE7482"/>
    <w:rsid w:val="00FF0885"/>
    <w:rsid w:val="00FF2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27A16"/>
  <w15:docId w15:val="{0EDC3383-4B04-4784-B320-9CAF6012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8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C108AE"/>
    <w:pPr>
      <w:tabs>
        <w:tab w:val="center" w:pos="4680"/>
        <w:tab w:val="right" w:pos="9360"/>
      </w:tabs>
    </w:pPr>
  </w:style>
  <w:style w:type="character" w:customStyle="1" w:styleId="GlavaZnak">
    <w:name w:val="Glava Znak"/>
    <w:link w:val="Glava"/>
    <w:uiPriority w:val="99"/>
    <w:rsid w:val="00C108AE"/>
    <w:rPr>
      <w:sz w:val="22"/>
      <w:szCs w:val="22"/>
    </w:rPr>
  </w:style>
  <w:style w:type="paragraph" w:styleId="Noga">
    <w:name w:val="footer"/>
    <w:basedOn w:val="Navaden"/>
    <w:link w:val="NogaZnak"/>
    <w:uiPriority w:val="99"/>
    <w:unhideWhenUsed/>
    <w:rsid w:val="00C108AE"/>
    <w:pPr>
      <w:tabs>
        <w:tab w:val="center" w:pos="4680"/>
        <w:tab w:val="right" w:pos="9360"/>
      </w:tabs>
    </w:pPr>
  </w:style>
  <w:style w:type="character" w:customStyle="1" w:styleId="NogaZnak">
    <w:name w:val="Noga Znak"/>
    <w:link w:val="Noga"/>
    <w:uiPriority w:val="99"/>
    <w:rsid w:val="00C108AE"/>
    <w:rPr>
      <w:sz w:val="22"/>
      <w:szCs w:val="22"/>
    </w:rPr>
  </w:style>
  <w:style w:type="paragraph" w:styleId="Odstavekseznama">
    <w:name w:val="List Paragraph"/>
    <w:basedOn w:val="Navaden"/>
    <w:uiPriority w:val="34"/>
    <w:qFormat/>
    <w:rsid w:val="00900773"/>
    <w:pPr>
      <w:ind w:left="720"/>
      <w:contextualSpacing/>
    </w:pPr>
  </w:style>
  <w:style w:type="paragraph" w:styleId="Besedilooblaka">
    <w:name w:val="Balloon Text"/>
    <w:basedOn w:val="Navaden"/>
    <w:link w:val="BesedilooblakaZnak"/>
    <w:uiPriority w:val="99"/>
    <w:semiHidden/>
    <w:unhideWhenUsed/>
    <w:rsid w:val="004350E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350E2"/>
    <w:rPr>
      <w:rFonts w:ascii="Segoe UI" w:hAnsi="Segoe UI" w:cs="Segoe UI"/>
      <w:sz w:val="18"/>
      <w:szCs w:val="18"/>
      <w:lang w:val="en-US" w:eastAsia="en-US"/>
    </w:rPr>
  </w:style>
  <w:style w:type="character" w:styleId="Pripombasklic">
    <w:name w:val="annotation reference"/>
    <w:basedOn w:val="Privzetapisavaodstavka"/>
    <w:uiPriority w:val="99"/>
    <w:semiHidden/>
    <w:unhideWhenUsed/>
    <w:rsid w:val="0094665A"/>
    <w:rPr>
      <w:sz w:val="16"/>
      <w:szCs w:val="16"/>
    </w:rPr>
  </w:style>
  <w:style w:type="paragraph" w:styleId="Pripombabesedilo">
    <w:name w:val="annotation text"/>
    <w:basedOn w:val="Navaden"/>
    <w:link w:val="PripombabesediloZnak"/>
    <w:uiPriority w:val="99"/>
    <w:semiHidden/>
    <w:unhideWhenUsed/>
    <w:rsid w:val="0094665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4665A"/>
    <w:rPr>
      <w:lang w:eastAsia="en-US"/>
    </w:rPr>
  </w:style>
  <w:style w:type="paragraph" w:styleId="Zadevapripombe">
    <w:name w:val="annotation subject"/>
    <w:basedOn w:val="Pripombabesedilo"/>
    <w:next w:val="Pripombabesedilo"/>
    <w:link w:val="ZadevapripombeZnak"/>
    <w:uiPriority w:val="99"/>
    <w:semiHidden/>
    <w:unhideWhenUsed/>
    <w:rsid w:val="0094665A"/>
    <w:rPr>
      <w:b/>
      <w:bCs/>
    </w:rPr>
  </w:style>
  <w:style w:type="character" w:customStyle="1" w:styleId="ZadevapripombeZnak">
    <w:name w:val="Zadeva pripombe Znak"/>
    <w:basedOn w:val="PripombabesediloZnak"/>
    <w:link w:val="Zadevapripombe"/>
    <w:uiPriority w:val="99"/>
    <w:semiHidden/>
    <w:rsid w:val="009466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072858">
      <w:bodyDiv w:val="1"/>
      <w:marLeft w:val="0"/>
      <w:marRight w:val="0"/>
      <w:marTop w:val="0"/>
      <w:marBottom w:val="0"/>
      <w:divBdr>
        <w:top w:val="none" w:sz="0" w:space="0" w:color="auto"/>
        <w:left w:val="none" w:sz="0" w:space="0" w:color="auto"/>
        <w:bottom w:val="none" w:sz="0" w:space="0" w:color="auto"/>
        <w:right w:val="none" w:sz="0" w:space="0" w:color="auto"/>
      </w:divBdr>
    </w:div>
    <w:div w:id="1723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19571-8529-4B3D-9C30-9C579AF7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7277</Words>
  <Characters>41481</Characters>
  <Application>Microsoft Office Word</Application>
  <DocSecurity>0</DocSecurity>
  <Lines>345</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48661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Praetor d.o.o.</dc:creator>
  <cp:lastModifiedBy>Tadej</cp:lastModifiedBy>
  <cp:revision>2</cp:revision>
  <cp:lastPrinted>2020-07-02T11:44:00Z</cp:lastPrinted>
  <dcterms:created xsi:type="dcterms:W3CDTF">2020-07-13T12:26:00Z</dcterms:created>
  <dcterms:modified xsi:type="dcterms:W3CDTF">2020-07-13T12:26:00Z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Univerzitetna psihiatrična klinika Ljubljana</vt:lpwstr>
  </property>
  <property fmtid="{D5CDD505-2E9C-101B-9397-08002B2CF9AE}" pid="3" name="MFiles_P1021n1_P1033">
    <vt:lpwstr>Chengdujska cesta 45</vt:lpwstr>
  </property>
  <property fmtid="{D5CDD505-2E9C-101B-9397-08002B2CF9AE}" pid="4" name="MFiles_P1045">
    <vt:lpwstr>JN-NMV-12/2020-S-PBH</vt:lpwstr>
  </property>
  <property fmtid="{D5CDD505-2E9C-101B-9397-08002B2CF9AE}" pid="5" name="MFiles_PG5BC2FC14A405421BA79F5FEC63BD00E3n1_PGB3D8D77D2D654902AEB821305A1A12BC">
    <vt:lpwstr>1260 Ljubljana-Polje</vt:lpwstr>
  </property>
  <property fmtid="{D5CDD505-2E9C-101B-9397-08002B2CF9AE}" pid="6" name="MFiles_P1021n1_P1030">
    <vt:lpwstr>SI82546193</vt:lpwstr>
  </property>
  <property fmtid="{D5CDD505-2E9C-101B-9397-08002B2CF9AE}" pid="7" name="MFiles_P1021n1_P1031">
    <vt:lpwstr>1191004</vt:lpwstr>
  </property>
  <property fmtid="{D5CDD505-2E9C-101B-9397-08002B2CF9AE}" pid="8" name="MFiles_P1021n1_P1032">
    <vt:lpwstr>SI56 0110 0603 0277 991</vt:lpwstr>
  </property>
  <property fmtid="{D5CDD505-2E9C-101B-9397-08002B2CF9AE}" pid="9" name="MFiles_P1021n1_P1034">
    <vt:lpwstr>Generalni direktor UPK Ljubljana prof. dr. Bojan Zalar</vt:lpwstr>
  </property>
  <property fmtid="{D5CDD505-2E9C-101B-9397-08002B2CF9AE}" pid="10" name="MFiles_PG5BC2FC14A405421BA79F5FEC63BD00E3n1_PGB3D8D77D2D654902AEB821305A1A12BCn1">
    <vt:lpwstr>1260 Ljubljana-Polje</vt:lpwstr>
  </property>
  <property fmtid="{D5CDD505-2E9C-101B-9397-08002B2CF9AE}" pid="11" name="MFiles_PG5BC2FC14A405421BA79F5FEC63BD00E3n1_PGB3D8D77D2D654902AEB821305A1A12BCn1_PGA9BEAF5633E247B98ED5F6CA091D7839">
    <vt:lpwstr>Ljubljana-Polje</vt:lpwstr>
  </property>
</Properties>
</file>